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E35A9" w14:textId="77777777" w:rsidR="001E2C5D" w:rsidRPr="009D1F23" w:rsidRDefault="001E2C5D" w:rsidP="009D1F23">
      <w:pPr>
        <w:pStyle w:val="2"/>
      </w:pPr>
      <w:r w:rsidRPr="009D1F23">
        <w:rPr>
          <w:rFonts w:hint="eastAsia"/>
        </w:rPr>
        <w:t>-1</w:t>
      </w:r>
    </w:p>
    <w:p w14:paraId="728D7E6A" w14:textId="77777777" w:rsidR="001E2C5D" w:rsidRPr="002F7FD8" w:rsidRDefault="002F7FD8" w:rsidP="002F7FD8">
      <w:pPr>
        <w:pStyle w:val="ac"/>
      </w:pPr>
      <w:r w:rsidRPr="002F7FD8">
        <w:t>抗菌混凝土的防腐蝕性能驗證方法</w:t>
      </w:r>
    </w:p>
    <w:p w14:paraId="3937A989" w14:textId="77777777" w:rsidR="001E2C5D" w:rsidRDefault="001E2C5D">
      <w:pPr>
        <w:pStyle w:val="ac"/>
      </w:pPr>
    </w:p>
    <w:p w14:paraId="276FBE85" w14:textId="77777777" w:rsidR="001E2C5D" w:rsidRDefault="002F7FD8" w:rsidP="005D3C5D">
      <w:pPr>
        <w:pStyle w:val="4"/>
      </w:pPr>
      <w:r w:rsidRPr="002F7FD8">
        <w:t>試驗菌株</w:t>
      </w:r>
    </w:p>
    <w:p w14:paraId="04ECAE51" w14:textId="77777777" w:rsidR="005522C6" w:rsidRPr="002F7FD8" w:rsidRDefault="002F7FD8" w:rsidP="002F7FD8">
      <w:pPr>
        <w:pStyle w:val="a6"/>
      </w:pPr>
      <w:r w:rsidRPr="002F7FD8">
        <w:t>試驗菌株為硫黃氧化細菌</w:t>
      </w:r>
      <w:r>
        <w:rPr>
          <w:rFonts w:hint="eastAsia"/>
        </w:rPr>
        <w:t>(</w:t>
      </w:r>
      <w:r w:rsidRPr="002F7FD8">
        <w:t>Thiobaci</w:t>
      </w:r>
      <w:r w:rsidR="009D1F23">
        <w:rPr>
          <w:rFonts w:hint="eastAsia"/>
        </w:rPr>
        <w:t>ll</w:t>
      </w:r>
      <w:r w:rsidRPr="002F7FD8">
        <w:t>us</w:t>
      </w:r>
      <w:r w:rsidR="009D1F23">
        <w:t xml:space="preserve"> </w:t>
      </w:r>
      <w:proofErr w:type="spellStart"/>
      <w:r w:rsidRPr="002F7FD8">
        <w:t>thiooxidans</w:t>
      </w:r>
      <w:proofErr w:type="spellEnd"/>
      <w:r w:rsidR="009D1F23">
        <w:t xml:space="preserve"> I</w:t>
      </w:r>
      <w:r w:rsidRPr="002F7FD8">
        <w:t>F</w:t>
      </w:r>
      <w:r w:rsidR="009D1F23">
        <w:t xml:space="preserve">O </w:t>
      </w:r>
      <w:r w:rsidRPr="002F7FD8">
        <w:t>3701</w:t>
      </w:r>
      <w:r>
        <w:rPr>
          <w:rFonts w:hint="eastAsia"/>
        </w:rPr>
        <w:t>)</w:t>
      </w:r>
      <w:r w:rsidRPr="002F7FD8">
        <w:t>。</w:t>
      </w:r>
    </w:p>
    <w:p w14:paraId="06E7FD2C" w14:textId="77777777" w:rsidR="002F7FD8" w:rsidRPr="005D3C5D" w:rsidRDefault="002F7FD8" w:rsidP="005D3C5D">
      <w:pPr>
        <w:pStyle w:val="4"/>
      </w:pPr>
      <w:bookmarkStart w:id="0" w:name="_Toc92180253"/>
      <w:r w:rsidRPr="005D3C5D">
        <w:t>培養基的調製</w:t>
      </w:r>
    </w:p>
    <w:p w14:paraId="0CE826C0" w14:textId="77777777" w:rsidR="002F7FD8" w:rsidRDefault="002F7FD8" w:rsidP="005D3C5D">
      <w:pPr>
        <w:pStyle w:val="a6"/>
      </w:pPr>
      <w:r w:rsidRPr="005D3C5D">
        <w:t>依照</w:t>
      </w:r>
      <w:r w:rsidR="009D1F23">
        <w:rPr>
          <w:rFonts w:hint="eastAsia"/>
        </w:rPr>
        <w:t>附表</w:t>
      </w:r>
      <w:r w:rsidR="009D1F23">
        <w:rPr>
          <w:rFonts w:hint="eastAsia"/>
        </w:rPr>
        <w:t>1</w:t>
      </w:r>
      <w:r w:rsidRPr="005D3C5D">
        <w:t>的組成調製無機營養</w:t>
      </w:r>
      <w:r w:rsidR="009D1F23">
        <w:rPr>
          <w:rFonts w:hint="eastAsia"/>
        </w:rPr>
        <w:t>培養</w:t>
      </w:r>
      <w:r w:rsidRPr="005D3C5D">
        <w:t>基以供使用。</w:t>
      </w:r>
    </w:p>
    <w:p w14:paraId="41235C35" w14:textId="77777777" w:rsidR="00DA43CB" w:rsidRPr="005D3C5D" w:rsidRDefault="00DA43CB" w:rsidP="00DA43CB"/>
    <w:p w14:paraId="04952989" w14:textId="77777777" w:rsidR="002F7FD8" w:rsidRPr="00902BCC" w:rsidRDefault="002F7FD8" w:rsidP="00902BCC">
      <w:pPr>
        <w:pStyle w:val="a8"/>
      </w:pPr>
      <w:r w:rsidRPr="00902BCC">
        <w:t>附表</w:t>
      </w:r>
      <w:r w:rsidR="005D3C5D" w:rsidRPr="00902BCC">
        <w:t>1</w:t>
      </w:r>
      <w:r w:rsidRPr="00902BCC">
        <w:t>無機營養培養基組成</w:t>
      </w:r>
    </w:p>
    <w:p w14:paraId="69671CCC" w14:textId="77777777" w:rsidR="002F7FD8" w:rsidRDefault="002F7FD8" w:rsidP="002F7FD8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1"/>
        <w:gridCol w:w="5105"/>
        <w:gridCol w:w="1845"/>
      </w:tblGrid>
      <w:tr w:rsidR="002F7FD8" w14:paraId="09F84829" w14:textId="77777777" w:rsidTr="00B364EF">
        <w:tc>
          <w:tcPr>
            <w:tcW w:w="1401" w:type="dxa"/>
            <w:shd w:val="clear" w:color="auto" w:fill="auto"/>
          </w:tcPr>
          <w:p w14:paraId="33C8A882" w14:textId="77777777" w:rsidR="002F7FD8" w:rsidRPr="00902BCC" w:rsidRDefault="002F7FD8" w:rsidP="00902BCC">
            <w:pPr>
              <w:pStyle w:val="a8"/>
            </w:pPr>
            <w:r w:rsidRPr="00902BCC">
              <w:t>項次</w:t>
            </w:r>
          </w:p>
        </w:tc>
        <w:tc>
          <w:tcPr>
            <w:tcW w:w="5105" w:type="dxa"/>
            <w:shd w:val="clear" w:color="auto" w:fill="auto"/>
          </w:tcPr>
          <w:p w14:paraId="33F55A5F" w14:textId="77777777" w:rsidR="002F7FD8" w:rsidRPr="00902BCC" w:rsidRDefault="002F7FD8" w:rsidP="00902BCC">
            <w:pPr>
              <w:pStyle w:val="a8"/>
            </w:pPr>
            <w:r w:rsidRPr="00902BCC">
              <w:t>成分</w:t>
            </w:r>
          </w:p>
        </w:tc>
        <w:tc>
          <w:tcPr>
            <w:tcW w:w="1845" w:type="dxa"/>
            <w:shd w:val="clear" w:color="auto" w:fill="auto"/>
          </w:tcPr>
          <w:p w14:paraId="6698AB80" w14:textId="77777777" w:rsidR="002F7FD8" w:rsidRPr="00902BCC" w:rsidRDefault="009D1F23" w:rsidP="00902BCC">
            <w:pPr>
              <w:pStyle w:val="a8"/>
            </w:pPr>
            <w:r w:rsidRPr="00902BCC">
              <w:rPr>
                <w:rFonts w:hint="eastAsia"/>
              </w:rPr>
              <w:t>份</w:t>
            </w:r>
            <w:r w:rsidR="002F7FD8" w:rsidRPr="00902BCC">
              <w:t>量</w:t>
            </w:r>
          </w:p>
        </w:tc>
      </w:tr>
      <w:tr w:rsidR="002F7FD8" w14:paraId="3150E959" w14:textId="77777777" w:rsidTr="00B364EF">
        <w:tc>
          <w:tcPr>
            <w:tcW w:w="1401" w:type="dxa"/>
            <w:shd w:val="clear" w:color="auto" w:fill="auto"/>
          </w:tcPr>
          <w:p w14:paraId="14F50DA3" w14:textId="77777777" w:rsidR="002F7FD8" w:rsidRPr="00902BCC" w:rsidRDefault="009D1F23" w:rsidP="00902BCC">
            <w:pPr>
              <w:pStyle w:val="a8"/>
            </w:pPr>
            <w:r w:rsidRPr="00902BCC">
              <w:rPr>
                <w:rFonts w:hint="eastAsia"/>
              </w:rPr>
              <w:t>1</w:t>
            </w:r>
          </w:p>
        </w:tc>
        <w:tc>
          <w:tcPr>
            <w:tcW w:w="5105" w:type="dxa"/>
            <w:shd w:val="clear" w:color="auto" w:fill="auto"/>
          </w:tcPr>
          <w:p w14:paraId="1818D74C" w14:textId="77777777" w:rsidR="002F7FD8" w:rsidRPr="00902BCC" w:rsidRDefault="009D1F23" w:rsidP="00902BCC">
            <w:pPr>
              <w:pStyle w:val="a7"/>
            </w:pPr>
            <w:r w:rsidRPr="00902BCC">
              <w:rPr>
                <w:rFonts w:hint="eastAsia"/>
              </w:rPr>
              <w:t>硫酸銨</w:t>
            </w:r>
            <w:r w:rsidRPr="00902BCC">
              <w:rPr>
                <w:rFonts w:hint="eastAsia"/>
              </w:rPr>
              <w:t>[(</w:t>
            </w:r>
            <w:r w:rsidR="002F7FD8" w:rsidRPr="00902BCC">
              <w:t>NH4)2S</w:t>
            </w:r>
            <w:r w:rsidRPr="00902BCC">
              <w:rPr>
                <w:rFonts w:hint="eastAsia"/>
              </w:rPr>
              <w:t>O</w:t>
            </w:r>
            <w:r w:rsidR="002F7FD8" w:rsidRPr="00902BCC">
              <w:t>4</w:t>
            </w:r>
            <w:r w:rsidRPr="00902BCC">
              <w:rPr>
                <w:rFonts w:hint="eastAsia"/>
              </w:rPr>
              <w:t>]</w:t>
            </w:r>
          </w:p>
        </w:tc>
        <w:tc>
          <w:tcPr>
            <w:tcW w:w="1845" w:type="dxa"/>
            <w:shd w:val="clear" w:color="auto" w:fill="auto"/>
          </w:tcPr>
          <w:p w14:paraId="0C08311D" w14:textId="77777777" w:rsidR="002F7FD8" w:rsidRPr="00902BCC" w:rsidRDefault="002F7FD8" w:rsidP="00902BCC">
            <w:pPr>
              <w:pStyle w:val="a8"/>
            </w:pPr>
            <w:r w:rsidRPr="00902BCC">
              <w:t>0.0705oz</w:t>
            </w:r>
          </w:p>
        </w:tc>
      </w:tr>
      <w:tr w:rsidR="002F7FD8" w14:paraId="797D1596" w14:textId="77777777" w:rsidTr="00B364EF">
        <w:tc>
          <w:tcPr>
            <w:tcW w:w="1401" w:type="dxa"/>
            <w:shd w:val="clear" w:color="auto" w:fill="auto"/>
          </w:tcPr>
          <w:p w14:paraId="0814BD93" w14:textId="77777777" w:rsidR="002F7FD8" w:rsidRPr="00902BCC" w:rsidRDefault="002F7FD8" w:rsidP="00902BCC">
            <w:pPr>
              <w:pStyle w:val="a8"/>
            </w:pPr>
            <w:r w:rsidRPr="00902BCC">
              <w:t>2</w:t>
            </w:r>
          </w:p>
        </w:tc>
        <w:tc>
          <w:tcPr>
            <w:tcW w:w="5105" w:type="dxa"/>
            <w:shd w:val="clear" w:color="auto" w:fill="auto"/>
          </w:tcPr>
          <w:p w14:paraId="1EB95365" w14:textId="77777777" w:rsidR="002F7FD8" w:rsidRPr="00902BCC" w:rsidRDefault="002F7FD8" w:rsidP="00902BCC">
            <w:pPr>
              <w:pStyle w:val="a7"/>
            </w:pPr>
            <w:r w:rsidRPr="00902BCC">
              <w:t>硝酸</w:t>
            </w:r>
            <w:r w:rsidR="009D1F23" w:rsidRPr="00902BCC">
              <w:rPr>
                <w:rFonts w:hint="eastAsia"/>
              </w:rPr>
              <w:t>鉀</w:t>
            </w:r>
            <w:r w:rsidR="009D1F23" w:rsidRPr="00902BCC">
              <w:rPr>
                <w:rFonts w:hint="eastAsia"/>
              </w:rPr>
              <w:t>(</w:t>
            </w:r>
            <w:r w:rsidRPr="00902BCC">
              <w:t>KN03</w:t>
            </w:r>
            <w:r w:rsidR="009D1F23" w:rsidRPr="00902BCC">
              <w:rPr>
                <w:rFonts w:hint="eastAsia"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46C11CDD" w14:textId="77777777" w:rsidR="002F7FD8" w:rsidRPr="00902BCC" w:rsidRDefault="002F7FD8" w:rsidP="00902BCC">
            <w:pPr>
              <w:pStyle w:val="a8"/>
            </w:pPr>
            <w:r w:rsidRPr="00902BCC">
              <w:t>3g</w:t>
            </w:r>
          </w:p>
        </w:tc>
      </w:tr>
      <w:tr w:rsidR="002F7FD8" w14:paraId="3724773D" w14:textId="77777777" w:rsidTr="00B364EF">
        <w:tc>
          <w:tcPr>
            <w:tcW w:w="1401" w:type="dxa"/>
            <w:shd w:val="clear" w:color="auto" w:fill="auto"/>
          </w:tcPr>
          <w:p w14:paraId="4EB20A63" w14:textId="77777777" w:rsidR="002F7FD8" w:rsidRPr="00902BCC" w:rsidRDefault="002F7FD8" w:rsidP="00902BCC">
            <w:pPr>
              <w:pStyle w:val="a8"/>
            </w:pPr>
            <w:r w:rsidRPr="00902BCC">
              <w:t>3</w:t>
            </w:r>
          </w:p>
        </w:tc>
        <w:tc>
          <w:tcPr>
            <w:tcW w:w="5105" w:type="dxa"/>
            <w:shd w:val="clear" w:color="auto" w:fill="auto"/>
          </w:tcPr>
          <w:p w14:paraId="1F454B36" w14:textId="77777777" w:rsidR="002F7FD8" w:rsidRPr="00902BCC" w:rsidRDefault="002F7FD8" w:rsidP="00902BCC">
            <w:pPr>
              <w:pStyle w:val="a7"/>
            </w:pPr>
            <w:r w:rsidRPr="00902BCC">
              <w:t>磷酸二氫</w:t>
            </w:r>
            <w:r w:rsidR="009D1F23" w:rsidRPr="00902BCC">
              <w:rPr>
                <w:rFonts w:hint="eastAsia"/>
              </w:rPr>
              <w:t>鉀</w:t>
            </w:r>
            <w:r w:rsidR="009D1F23" w:rsidRPr="00902BCC">
              <w:rPr>
                <w:rFonts w:hint="eastAsia"/>
              </w:rPr>
              <w:t>(</w:t>
            </w:r>
            <w:r w:rsidRPr="00902BCC">
              <w:t>KH2P</w:t>
            </w:r>
            <w:r w:rsidR="009D1F23" w:rsidRPr="00902BCC">
              <w:rPr>
                <w:rFonts w:hint="eastAsia"/>
              </w:rPr>
              <w:t>O</w:t>
            </w:r>
            <w:r w:rsidR="009D1F23" w:rsidRPr="00902BCC">
              <w:t>4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406328E4" w14:textId="77777777" w:rsidR="002F7FD8" w:rsidRPr="00902BCC" w:rsidRDefault="002F7FD8" w:rsidP="00902BCC">
            <w:pPr>
              <w:pStyle w:val="a8"/>
            </w:pPr>
            <w:r w:rsidRPr="00902BCC">
              <w:t>3g</w:t>
            </w:r>
          </w:p>
        </w:tc>
      </w:tr>
      <w:tr w:rsidR="002F7FD8" w14:paraId="64F357C5" w14:textId="77777777" w:rsidTr="00B364EF">
        <w:tc>
          <w:tcPr>
            <w:tcW w:w="1401" w:type="dxa"/>
            <w:shd w:val="clear" w:color="auto" w:fill="auto"/>
          </w:tcPr>
          <w:p w14:paraId="0CFF32C9" w14:textId="77777777" w:rsidR="002F7FD8" w:rsidRPr="00902BCC" w:rsidRDefault="002F7FD8" w:rsidP="00902BCC">
            <w:pPr>
              <w:pStyle w:val="a8"/>
            </w:pPr>
            <w:r w:rsidRPr="00902BCC">
              <w:t>4</w:t>
            </w:r>
          </w:p>
        </w:tc>
        <w:tc>
          <w:tcPr>
            <w:tcW w:w="5105" w:type="dxa"/>
            <w:shd w:val="clear" w:color="auto" w:fill="auto"/>
          </w:tcPr>
          <w:p w14:paraId="354BF168" w14:textId="77777777" w:rsidR="002F7FD8" w:rsidRPr="00902BCC" w:rsidRDefault="002F7FD8" w:rsidP="00902BCC">
            <w:pPr>
              <w:pStyle w:val="a7"/>
            </w:pPr>
            <w:r w:rsidRPr="00902BCC">
              <w:t>六水合</w:t>
            </w:r>
            <w:r w:rsidR="009D1F23" w:rsidRPr="00902BCC">
              <w:rPr>
                <w:rFonts w:hint="eastAsia"/>
              </w:rPr>
              <w:t>氯</w:t>
            </w:r>
            <w:r w:rsidRPr="00902BCC">
              <w:t>化</w:t>
            </w:r>
            <w:r w:rsidR="009D1F23" w:rsidRPr="00902BCC">
              <w:rPr>
                <w:rFonts w:hint="eastAsia"/>
              </w:rPr>
              <w:t>鎂</w:t>
            </w:r>
            <w:r w:rsidR="009D1F23" w:rsidRPr="00902BCC">
              <w:rPr>
                <w:rFonts w:hint="eastAsia"/>
              </w:rPr>
              <w:t>(</w:t>
            </w:r>
            <w:r w:rsidRPr="00902BCC">
              <w:t>MgCl</w:t>
            </w:r>
            <w:r w:rsidR="009D1F23" w:rsidRPr="00902BCC">
              <w:rPr>
                <w:rFonts w:hint="eastAsia"/>
              </w:rPr>
              <w:t>2</w:t>
            </w:r>
            <w:r w:rsidRPr="00902BCC">
              <w:t>•6H2</w:t>
            </w:r>
            <w:r w:rsidR="009D1F23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3D78F8F3" w14:textId="77777777" w:rsidR="002F7FD8" w:rsidRPr="00902BCC" w:rsidRDefault="002F7FD8" w:rsidP="00902BCC">
            <w:pPr>
              <w:pStyle w:val="a8"/>
            </w:pPr>
            <w:r w:rsidRPr="00902BCC">
              <w:t>0.5g</w:t>
            </w:r>
          </w:p>
        </w:tc>
      </w:tr>
      <w:tr w:rsidR="002F7FD8" w14:paraId="5761C9CA" w14:textId="77777777" w:rsidTr="00B364EF">
        <w:tc>
          <w:tcPr>
            <w:tcW w:w="1401" w:type="dxa"/>
            <w:shd w:val="clear" w:color="auto" w:fill="auto"/>
          </w:tcPr>
          <w:p w14:paraId="667B0412" w14:textId="77777777" w:rsidR="002F7FD8" w:rsidRPr="00902BCC" w:rsidRDefault="002F7FD8" w:rsidP="00902BCC">
            <w:pPr>
              <w:pStyle w:val="a8"/>
            </w:pPr>
            <w:r w:rsidRPr="00902BCC">
              <w:t>5</w:t>
            </w:r>
          </w:p>
        </w:tc>
        <w:tc>
          <w:tcPr>
            <w:tcW w:w="5105" w:type="dxa"/>
            <w:shd w:val="clear" w:color="auto" w:fill="auto"/>
          </w:tcPr>
          <w:p w14:paraId="185808C6" w14:textId="77777777" w:rsidR="002F7FD8" w:rsidRPr="00902BCC" w:rsidRDefault="002F7FD8" w:rsidP="00902BCC">
            <w:pPr>
              <w:pStyle w:val="a7"/>
            </w:pPr>
            <w:r w:rsidRPr="00902BCC">
              <w:t>二水合</w:t>
            </w:r>
            <w:r w:rsidR="009D1F23" w:rsidRPr="00902BCC">
              <w:rPr>
                <w:rFonts w:hint="eastAsia"/>
              </w:rPr>
              <w:t>氯</w:t>
            </w:r>
            <w:r w:rsidRPr="00902BCC">
              <w:t>化鈣</w:t>
            </w:r>
            <w:r w:rsidR="009D1F23" w:rsidRPr="00902BCC">
              <w:rPr>
                <w:rFonts w:hint="eastAsia"/>
              </w:rPr>
              <w:t>(</w:t>
            </w:r>
            <w:r w:rsidRPr="00902BCC">
              <w:t>CaCl</w:t>
            </w:r>
            <w:r w:rsidR="009D1F23" w:rsidRPr="00902BCC">
              <w:t>2</w:t>
            </w:r>
            <w:r w:rsidRPr="00902BCC">
              <w:t>•</w:t>
            </w:r>
            <w:r w:rsidR="009D1F23" w:rsidRPr="00902BCC">
              <w:t>2H2O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04554C6E" w14:textId="77777777" w:rsidR="002F7FD8" w:rsidRPr="00902BCC" w:rsidRDefault="002F7FD8" w:rsidP="00902BCC">
            <w:pPr>
              <w:pStyle w:val="a8"/>
            </w:pPr>
            <w:r w:rsidRPr="00902BCC">
              <w:t>0.25</w:t>
            </w:r>
          </w:p>
        </w:tc>
      </w:tr>
      <w:tr w:rsidR="002F7FD8" w14:paraId="6432F304" w14:textId="77777777" w:rsidTr="00B364EF">
        <w:tc>
          <w:tcPr>
            <w:tcW w:w="1401" w:type="dxa"/>
            <w:shd w:val="clear" w:color="auto" w:fill="auto"/>
          </w:tcPr>
          <w:p w14:paraId="5D871C34" w14:textId="77777777" w:rsidR="002F7FD8" w:rsidRPr="00902BCC" w:rsidRDefault="002F7FD8" w:rsidP="00902BCC">
            <w:pPr>
              <w:pStyle w:val="a8"/>
            </w:pPr>
            <w:r w:rsidRPr="00902BCC">
              <w:t>6</w:t>
            </w:r>
          </w:p>
        </w:tc>
        <w:tc>
          <w:tcPr>
            <w:tcW w:w="5105" w:type="dxa"/>
            <w:shd w:val="clear" w:color="auto" w:fill="auto"/>
          </w:tcPr>
          <w:p w14:paraId="2351DE38" w14:textId="77777777" w:rsidR="002F7FD8" w:rsidRPr="00902BCC" w:rsidRDefault="002F7FD8" w:rsidP="00902BCC">
            <w:pPr>
              <w:pStyle w:val="a7"/>
            </w:pPr>
            <w:r w:rsidRPr="00902BCC">
              <w:t>五水合硫代硫酸</w:t>
            </w:r>
            <w:r w:rsidR="00AF7811" w:rsidRPr="00902BCC">
              <w:rPr>
                <w:rFonts w:hint="eastAsia"/>
              </w:rPr>
              <w:t>鈉</w:t>
            </w:r>
            <w:r w:rsidR="00AF7811" w:rsidRPr="00902BCC">
              <w:rPr>
                <w:rFonts w:hint="eastAsia"/>
              </w:rPr>
              <w:t>(</w:t>
            </w:r>
            <w:r w:rsidRPr="00902BCC">
              <w:t>Na2S2</w:t>
            </w:r>
            <w:r w:rsidR="00AF7811" w:rsidRPr="00902BCC">
              <w:t>O</w:t>
            </w:r>
            <w:r w:rsidRPr="00902BCC">
              <w:t>3•5H</w:t>
            </w:r>
            <w:r w:rsidR="00AF7811" w:rsidRPr="00902BCC">
              <w:t>2O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16C6D054" w14:textId="77777777" w:rsidR="002F7FD8" w:rsidRPr="00902BCC" w:rsidRDefault="002F7FD8" w:rsidP="00902BCC">
            <w:pPr>
              <w:pStyle w:val="a8"/>
            </w:pPr>
            <w:r w:rsidRPr="00902BCC">
              <w:t>5g</w:t>
            </w:r>
          </w:p>
        </w:tc>
      </w:tr>
      <w:tr w:rsidR="002F7FD8" w14:paraId="18267650" w14:textId="77777777" w:rsidTr="00B364EF">
        <w:tc>
          <w:tcPr>
            <w:tcW w:w="1401" w:type="dxa"/>
            <w:shd w:val="clear" w:color="auto" w:fill="auto"/>
          </w:tcPr>
          <w:p w14:paraId="11A1CBC1" w14:textId="77777777" w:rsidR="002F7FD8" w:rsidRPr="00902BCC" w:rsidRDefault="002F7FD8" w:rsidP="00902BCC">
            <w:pPr>
              <w:pStyle w:val="a8"/>
            </w:pPr>
            <w:r w:rsidRPr="00902BCC">
              <w:t>7</w:t>
            </w:r>
          </w:p>
        </w:tc>
        <w:tc>
          <w:tcPr>
            <w:tcW w:w="5105" w:type="dxa"/>
            <w:shd w:val="clear" w:color="auto" w:fill="auto"/>
          </w:tcPr>
          <w:p w14:paraId="071262CA" w14:textId="77777777" w:rsidR="002F7FD8" w:rsidRPr="00902BCC" w:rsidRDefault="002F7FD8" w:rsidP="00902BCC">
            <w:pPr>
              <w:pStyle w:val="a7"/>
            </w:pPr>
            <w:r w:rsidRPr="00902BCC">
              <w:t>硫酸亞鐵</w:t>
            </w:r>
            <w:r w:rsidR="00AF7811" w:rsidRPr="00902BCC">
              <w:rPr>
                <w:rFonts w:hint="eastAsia"/>
              </w:rPr>
              <w:t>(</w:t>
            </w:r>
            <w:r w:rsidRPr="00902BCC">
              <w:t>FeS</w:t>
            </w:r>
            <w:r w:rsidR="00AF7811" w:rsidRPr="00902BCC">
              <w:rPr>
                <w:rFonts w:hint="eastAsia"/>
              </w:rPr>
              <w:t>O4</w:t>
            </w:r>
            <w:r w:rsidRPr="00902BCC">
              <w:t>•7H2</w:t>
            </w:r>
            <w:r w:rsidR="00AF7811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67649148" w14:textId="77777777" w:rsidR="002F7FD8" w:rsidRPr="00902BCC" w:rsidRDefault="002F7FD8" w:rsidP="00902BCC">
            <w:pPr>
              <w:pStyle w:val="a8"/>
            </w:pPr>
            <w:r w:rsidRPr="00902BCC">
              <w:t>0.01g</w:t>
            </w:r>
          </w:p>
        </w:tc>
      </w:tr>
      <w:tr w:rsidR="002F7FD8" w14:paraId="2E75FDA5" w14:textId="77777777" w:rsidTr="00B364EF">
        <w:tc>
          <w:tcPr>
            <w:tcW w:w="1401" w:type="dxa"/>
            <w:shd w:val="clear" w:color="auto" w:fill="auto"/>
          </w:tcPr>
          <w:p w14:paraId="169597E8" w14:textId="77777777" w:rsidR="002F7FD8" w:rsidRPr="00902BCC" w:rsidRDefault="002F7FD8" w:rsidP="00902BCC">
            <w:pPr>
              <w:pStyle w:val="a8"/>
            </w:pPr>
            <w:r w:rsidRPr="00902BCC">
              <w:t>8</w:t>
            </w:r>
          </w:p>
        </w:tc>
        <w:tc>
          <w:tcPr>
            <w:tcW w:w="5105" w:type="dxa"/>
            <w:shd w:val="clear" w:color="auto" w:fill="auto"/>
          </w:tcPr>
          <w:p w14:paraId="03F165A5" w14:textId="77777777" w:rsidR="002F7FD8" w:rsidRPr="00902BCC" w:rsidRDefault="002F7FD8" w:rsidP="00902BCC">
            <w:pPr>
              <w:pStyle w:val="a7"/>
            </w:pPr>
            <w:r w:rsidRPr="00902BCC">
              <w:t>二水合</w:t>
            </w:r>
            <w:r w:rsidR="00AF7811" w:rsidRPr="00902BCC">
              <w:rPr>
                <w:rFonts w:hint="eastAsia"/>
              </w:rPr>
              <w:t>鉬</w:t>
            </w:r>
            <w:r w:rsidRPr="00902BCC">
              <w:t>酸</w:t>
            </w:r>
            <w:r w:rsidR="00AF7811" w:rsidRPr="00902BCC">
              <w:rPr>
                <w:rFonts w:hint="eastAsia"/>
              </w:rPr>
              <w:t>鈉</w:t>
            </w:r>
            <w:r w:rsidR="00AF7811" w:rsidRPr="00902BCC">
              <w:rPr>
                <w:rFonts w:hint="eastAsia"/>
              </w:rPr>
              <w:t>(</w:t>
            </w:r>
            <w:r w:rsidR="00AF7811" w:rsidRPr="00902BCC">
              <w:t>N</w:t>
            </w:r>
            <w:r w:rsidRPr="00902BCC">
              <w:t>a2Mo</w:t>
            </w:r>
            <w:r w:rsidR="00AF7811" w:rsidRPr="00902BCC">
              <w:t>O4</w:t>
            </w:r>
            <w:r w:rsidRPr="00902BCC">
              <w:t>•2H2</w:t>
            </w:r>
            <w:r w:rsidR="00AF7811" w:rsidRPr="00902BCC">
              <w:t>O</w:t>
            </w:r>
            <w:r w:rsidRPr="00902BCC">
              <w:t>)</w:t>
            </w:r>
          </w:p>
        </w:tc>
        <w:tc>
          <w:tcPr>
            <w:tcW w:w="1845" w:type="dxa"/>
            <w:shd w:val="clear" w:color="auto" w:fill="auto"/>
          </w:tcPr>
          <w:p w14:paraId="5ED50D8F" w14:textId="77777777" w:rsidR="002F7FD8" w:rsidRPr="00902BCC" w:rsidRDefault="002F7FD8" w:rsidP="00902BCC">
            <w:pPr>
              <w:pStyle w:val="a8"/>
            </w:pPr>
            <w:r w:rsidRPr="00902BCC">
              <w:t>0.3mg</w:t>
            </w:r>
          </w:p>
        </w:tc>
      </w:tr>
      <w:tr w:rsidR="002F7FD8" w14:paraId="60DBC3FC" w14:textId="77777777" w:rsidTr="00B364EF">
        <w:tc>
          <w:tcPr>
            <w:tcW w:w="1401" w:type="dxa"/>
            <w:shd w:val="clear" w:color="auto" w:fill="auto"/>
          </w:tcPr>
          <w:p w14:paraId="7F905C7C" w14:textId="77777777" w:rsidR="002F7FD8" w:rsidRPr="00902BCC" w:rsidRDefault="002F7FD8" w:rsidP="00902BCC">
            <w:pPr>
              <w:pStyle w:val="a8"/>
            </w:pPr>
            <w:r w:rsidRPr="00902BCC">
              <w:t>9</w:t>
            </w:r>
          </w:p>
        </w:tc>
        <w:tc>
          <w:tcPr>
            <w:tcW w:w="5105" w:type="dxa"/>
            <w:shd w:val="clear" w:color="auto" w:fill="auto"/>
          </w:tcPr>
          <w:p w14:paraId="6038EE11" w14:textId="77777777" w:rsidR="002F7FD8" w:rsidRPr="00902BCC" w:rsidRDefault="00AF7811" w:rsidP="00902BCC">
            <w:pPr>
              <w:pStyle w:val="a7"/>
            </w:pPr>
            <w:r w:rsidRPr="00902BCC">
              <w:rPr>
                <w:rFonts w:hint="eastAsia"/>
              </w:rPr>
              <w:t>溴</w:t>
            </w:r>
            <w:r w:rsidR="002F7FD8" w:rsidRPr="00902BCC">
              <w:t>盼藍</w:t>
            </w:r>
            <w:r w:rsidRPr="00902BCC">
              <w:rPr>
                <w:rFonts w:hint="eastAsia"/>
              </w:rPr>
              <w:t>(</w:t>
            </w:r>
            <w:r w:rsidR="002F7FD8" w:rsidRPr="00902BCC">
              <w:t>Bromophenol</w:t>
            </w:r>
            <w:r w:rsidRPr="00902BCC">
              <w:t xml:space="preserve"> </w:t>
            </w:r>
            <w:r w:rsidR="002F7FD8" w:rsidRPr="00902BCC">
              <w:t>blue)</w:t>
            </w:r>
          </w:p>
        </w:tc>
        <w:tc>
          <w:tcPr>
            <w:tcW w:w="1845" w:type="dxa"/>
            <w:shd w:val="clear" w:color="auto" w:fill="auto"/>
          </w:tcPr>
          <w:p w14:paraId="0311E71C" w14:textId="77777777" w:rsidR="002F7FD8" w:rsidRPr="00902BCC" w:rsidRDefault="002F7FD8" w:rsidP="00902BCC">
            <w:pPr>
              <w:pStyle w:val="a8"/>
            </w:pPr>
            <w:r w:rsidRPr="00902BCC">
              <w:t>10mg</w:t>
            </w:r>
          </w:p>
        </w:tc>
      </w:tr>
      <w:tr w:rsidR="002F7FD8" w14:paraId="7ABF3F4B" w14:textId="77777777" w:rsidTr="00B364EF">
        <w:tc>
          <w:tcPr>
            <w:tcW w:w="1401" w:type="dxa"/>
            <w:shd w:val="clear" w:color="auto" w:fill="auto"/>
          </w:tcPr>
          <w:p w14:paraId="69FA77D5" w14:textId="77777777" w:rsidR="002F7FD8" w:rsidRPr="00902BCC" w:rsidRDefault="002F7FD8" w:rsidP="00902BCC">
            <w:pPr>
              <w:pStyle w:val="a8"/>
            </w:pPr>
            <w:r w:rsidRPr="00902BCC">
              <w:t>10</w:t>
            </w:r>
          </w:p>
        </w:tc>
        <w:tc>
          <w:tcPr>
            <w:tcW w:w="5105" w:type="dxa"/>
            <w:shd w:val="clear" w:color="auto" w:fill="auto"/>
          </w:tcPr>
          <w:p w14:paraId="48D41CB1" w14:textId="77777777" w:rsidR="002F7FD8" w:rsidRPr="00902BCC" w:rsidRDefault="002F7FD8" w:rsidP="00902BCC">
            <w:pPr>
              <w:pStyle w:val="a7"/>
            </w:pPr>
            <w:r w:rsidRPr="00902BCC">
              <w:t>硫黃</w:t>
            </w:r>
            <w:r w:rsidR="00AF7811" w:rsidRPr="00902BCC">
              <w:rPr>
                <w:rFonts w:hint="eastAsia"/>
              </w:rPr>
              <w:t>(</w:t>
            </w:r>
            <w:r w:rsidRPr="00902BCC">
              <w:t>Sulfur</w:t>
            </w:r>
            <w:r w:rsidR="00AF7811" w:rsidRPr="00902BCC">
              <w:rPr>
                <w:rFonts w:hint="eastAsia"/>
              </w:rPr>
              <w:t>，</w:t>
            </w:r>
            <w:r w:rsidRPr="00902BCC">
              <w:t>powdered)</w:t>
            </w:r>
          </w:p>
        </w:tc>
        <w:tc>
          <w:tcPr>
            <w:tcW w:w="1845" w:type="dxa"/>
            <w:shd w:val="clear" w:color="auto" w:fill="auto"/>
          </w:tcPr>
          <w:p w14:paraId="0C5D84E0" w14:textId="77777777" w:rsidR="002F7FD8" w:rsidRPr="00902BCC" w:rsidRDefault="002F7FD8" w:rsidP="00902BCC">
            <w:pPr>
              <w:pStyle w:val="a8"/>
            </w:pPr>
            <w:r w:rsidRPr="00902BCC">
              <w:t>1g</w:t>
            </w:r>
          </w:p>
        </w:tc>
      </w:tr>
      <w:tr w:rsidR="002F7FD8" w14:paraId="7899C868" w14:textId="77777777" w:rsidTr="00B364EF">
        <w:tc>
          <w:tcPr>
            <w:tcW w:w="1401" w:type="dxa"/>
            <w:shd w:val="clear" w:color="auto" w:fill="auto"/>
          </w:tcPr>
          <w:p w14:paraId="15EC09BF" w14:textId="77777777" w:rsidR="002F7FD8" w:rsidRPr="00902BCC" w:rsidRDefault="002F7FD8" w:rsidP="00902BCC">
            <w:pPr>
              <w:pStyle w:val="a8"/>
            </w:pPr>
            <w:r w:rsidRPr="00902BCC">
              <w:t>11</w:t>
            </w:r>
          </w:p>
        </w:tc>
        <w:tc>
          <w:tcPr>
            <w:tcW w:w="5105" w:type="dxa"/>
            <w:shd w:val="clear" w:color="auto" w:fill="auto"/>
          </w:tcPr>
          <w:p w14:paraId="1B3EB4A3" w14:textId="77777777" w:rsidR="002F7FD8" w:rsidRPr="00902BCC" w:rsidRDefault="002F7FD8" w:rsidP="00902BCC">
            <w:pPr>
              <w:pStyle w:val="a7"/>
            </w:pPr>
            <w:r w:rsidRPr="00902BCC">
              <w:t>酵母萃取物</w:t>
            </w:r>
            <w:r w:rsidR="00AF7811" w:rsidRPr="00902BCC">
              <w:rPr>
                <w:rFonts w:hint="eastAsia"/>
              </w:rPr>
              <w:t>(</w:t>
            </w:r>
            <w:r w:rsidRPr="00902BCC">
              <w:t>Yeast</w:t>
            </w:r>
            <w:r w:rsidR="00AF7811" w:rsidRPr="00902BCC">
              <w:t xml:space="preserve"> </w:t>
            </w:r>
            <w:r w:rsidRPr="00902BCC">
              <w:t>extract)</w:t>
            </w:r>
          </w:p>
        </w:tc>
        <w:tc>
          <w:tcPr>
            <w:tcW w:w="1845" w:type="dxa"/>
            <w:shd w:val="clear" w:color="auto" w:fill="auto"/>
          </w:tcPr>
          <w:p w14:paraId="4FA4994C" w14:textId="77777777" w:rsidR="002F7FD8" w:rsidRPr="00902BCC" w:rsidRDefault="002F7FD8" w:rsidP="00902BCC">
            <w:pPr>
              <w:pStyle w:val="a8"/>
            </w:pPr>
            <w:r w:rsidRPr="00902BCC">
              <w:t>0.1g</w:t>
            </w:r>
          </w:p>
        </w:tc>
      </w:tr>
      <w:tr w:rsidR="002F7FD8" w14:paraId="5144A823" w14:textId="77777777" w:rsidTr="00B364EF">
        <w:tc>
          <w:tcPr>
            <w:tcW w:w="1401" w:type="dxa"/>
            <w:shd w:val="clear" w:color="auto" w:fill="auto"/>
          </w:tcPr>
          <w:p w14:paraId="3EAA28C7" w14:textId="77777777" w:rsidR="002F7FD8" w:rsidRPr="00902BCC" w:rsidRDefault="002F7FD8" w:rsidP="00902BCC">
            <w:pPr>
              <w:pStyle w:val="a8"/>
            </w:pPr>
            <w:r w:rsidRPr="00902BCC">
              <w:t>12</w:t>
            </w:r>
          </w:p>
        </w:tc>
        <w:tc>
          <w:tcPr>
            <w:tcW w:w="5105" w:type="dxa"/>
            <w:shd w:val="clear" w:color="auto" w:fill="auto"/>
          </w:tcPr>
          <w:p w14:paraId="20EB42D2" w14:textId="77777777" w:rsidR="002F7FD8" w:rsidRPr="00902BCC" w:rsidRDefault="002F7FD8" w:rsidP="00902BCC">
            <w:pPr>
              <w:pStyle w:val="a7"/>
            </w:pPr>
            <w:r w:rsidRPr="00902BCC">
              <w:t>蒸餾水</w:t>
            </w:r>
          </w:p>
        </w:tc>
        <w:tc>
          <w:tcPr>
            <w:tcW w:w="1845" w:type="dxa"/>
            <w:shd w:val="clear" w:color="auto" w:fill="auto"/>
          </w:tcPr>
          <w:p w14:paraId="7C6F34AC" w14:textId="77777777" w:rsidR="002F7FD8" w:rsidRPr="00902BCC" w:rsidRDefault="002F7FD8" w:rsidP="00902BCC">
            <w:pPr>
              <w:pStyle w:val="a8"/>
            </w:pPr>
            <w:r w:rsidRPr="00902BCC">
              <w:t>1000mL</w:t>
            </w:r>
          </w:p>
        </w:tc>
      </w:tr>
      <w:tr w:rsidR="002F7FD8" w14:paraId="6A002E1D" w14:textId="77777777" w:rsidTr="00B364EF">
        <w:tc>
          <w:tcPr>
            <w:tcW w:w="1401" w:type="dxa"/>
            <w:shd w:val="clear" w:color="auto" w:fill="auto"/>
          </w:tcPr>
          <w:p w14:paraId="51F33815" w14:textId="77777777" w:rsidR="002F7FD8" w:rsidRPr="00902BCC" w:rsidRDefault="002F7FD8" w:rsidP="00902BCC">
            <w:pPr>
              <w:pStyle w:val="a8"/>
            </w:pPr>
            <w:r w:rsidRPr="00902BCC">
              <w:t>13</w:t>
            </w:r>
          </w:p>
        </w:tc>
        <w:tc>
          <w:tcPr>
            <w:tcW w:w="5105" w:type="dxa"/>
            <w:shd w:val="clear" w:color="auto" w:fill="auto"/>
          </w:tcPr>
          <w:p w14:paraId="7ABB50A5" w14:textId="77777777" w:rsidR="002F7FD8" w:rsidRPr="00902BCC" w:rsidRDefault="002F7FD8" w:rsidP="00902BCC">
            <w:pPr>
              <w:pStyle w:val="a7"/>
            </w:pPr>
            <w:r w:rsidRPr="00902BCC">
              <w:t>pH</w:t>
            </w:r>
          </w:p>
        </w:tc>
        <w:tc>
          <w:tcPr>
            <w:tcW w:w="1845" w:type="dxa"/>
            <w:shd w:val="clear" w:color="auto" w:fill="auto"/>
          </w:tcPr>
          <w:p w14:paraId="7F11D408" w14:textId="77777777" w:rsidR="002F7FD8" w:rsidRPr="00902BCC" w:rsidRDefault="002F7FD8" w:rsidP="00902BCC">
            <w:pPr>
              <w:pStyle w:val="a8"/>
            </w:pPr>
            <w:r w:rsidRPr="00902BCC">
              <w:t>4.6</w:t>
            </w:r>
          </w:p>
        </w:tc>
      </w:tr>
    </w:tbl>
    <w:p w14:paraId="23F60E71" w14:textId="77777777" w:rsidR="002F7FD8" w:rsidRPr="005D3C5D" w:rsidRDefault="002F7FD8" w:rsidP="005D3C5D">
      <w:pPr>
        <w:pStyle w:val="a6"/>
      </w:pPr>
      <w:r w:rsidRPr="005D3C5D">
        <w:t>將上述成分倒入試管中混合。內合物充分溶解後，測其</w:t>
      </w:r>
      <w:r w:rsidRPr="005D3C5D">
        <w:t>pH</w:t>
      </w:r>
      <w:r w:rsidRPr="005D3C5D">
        <w:t>值須為</w:t>
      </w:r>
      <w:r w:rsidRPr="005D3C5D">
        <w:t>4.6(25°C)</w:t>
      </w:r>
      <w:r w:rsidR="00A10257">
        <w:rPr>
          <w:rFonts w:hint="eastAsia"/>
        </w:rPr>
        <w:t>，</w:t>
      </w:r>
      <w:r w:rsidRPr="005D3C5D">
        <w:t>並進行高壓蒸氣殺菌。殺菌後在各試管中微量加入乾熱滅菌處理的硫黃</w:t>
      </w:r>
      <w:r w:rsidR="00A10257">
        <w:rPr>
          <w:rFonts w:hint="eastAsia"/>
        </w:rPr>
        <w:t>(</w:t>
      </w:r>
      <w:r w:rsidRPr="005D3C5D">
        <w:t>粉末</w:t>
      </w:r>
      <w:r w:rsidR="00A10257">
        <w:rPr>
          <w:rFonts w:hint="eastAsia"/>
        </w:rPr>
        <w:t>)</w:t>
      </w:r>
      <w:r w:rsidRPr="005D3C5D">
        <w:t>。</w:t>
      </w:r>
    </w:p>
    <w:p w14:paraId="3194BADA" w14:textId="77777777" w:rsidR="002F7FD8" w:rsidRPr="005D3C5D" w:rsidRDefault="002F7FD8" w:rsidP="005D3C5D">
      <w:pPr>
        <w:pStyle w:val="4"/>
      </w:pPr>
      <w:r w:rsidRPr="005D3C5D">
        <w:t>無機營養洋菜</w:t>
      </w:r>
      <w:r w:rsidR="001602B4">
        <w:rPr>
          <w:rFonts w:hint="eastAsia"/>
        </w:rPr>
        <w:t>培</w:t>
      </w:r>
      <w:r w:rsidRPr="005D3C5D">
        <w:t>養基</w:t>
      </w:r>
    </w:p>
    <w:p w14:paraId="31D100B5" w14:textId="77777777" w:rsidR="002F7FD8" w:rsidRPr="005D3C5D" w:rsidRDefault="002F7FD8" w:rsidP="005D3C5D">
      <w:pPr>
        <w:pStyle w:val="a6"/>
      </w:pPr>
      <w:r w:rsidRPr="005D3C5D">
        <w:t>在上述無機營養培養基加入</w:t>
      </w:r>
      <w:r w:rsidRPr="005D3C5D">
        <w:t>20g</w:t>
      </w:r>
      <w:r w:rsidRPr="005D3C5D">
        <w:t>洋菜並加熱。加熱使之充分溶解後，調整為</w:t>
      </w:r>
      <w:r w:rsidRPr="005D3C5D">
        <w:t>pH4.6(25°C</w:t>
      </w:r>
      <w:r w:rsidR="001602B4">
        <w:rPr>
          <w:rFonts w:hint="eastAsia"/>
        </w:rPr>
        <w:t>)</w:t>
      </w:r>
      <w:r w:rsidR="001602B4">
        <w:rPr>
          <w:rFonts w:hint="eastAsia"/>
        </w:rPr>
        <w:t>，</w:t>
      </w:r>
      <w:r w:rsidRPr="005D3C5D">
        <w:t>隨後在</w:t>
      </w:r>
      <w:r w:rsidRPr="005D3C5D">
        <w:t>250mL</w:t>
      </w:r>
      <w:r w:rsidRPr="005D3C5D">
        <w:t>容積的錐形瓶中各倒入</w:t>
      </w:r>
      <w:r w:rsidRPr="005D3C5D">
        <w:t>100mL</w:t>
      </w:r>
      <w:r w:rsidRPr="005D3C5D">
        <w:t>分裝後進行高壓蒸氣殺菌。</w:t>
      </w:r>
    </w:p>
    <w:p w14:paraId="3A14EC7B" w14:textId="77777777" w:rsidR="002F7FD8" w:rsidRPr="005D3C5D" w:rsidRDefault="002F7FD8" w:rsidP="005D3C5D">
      <w:pPr>
        <w:pStyle w:val="a6"/>
      </w:pPr>
      <w:r w:rsidRPr="005D3C5D">
        <w:t>為了使抗菌混凝土試驗片能充分浸泡於菌液，將洋菜</w:t>
      </w:r>
      <w:r w:rsidR="001602B4">
        <w:rPr>
          <w:rFonts w:hint="eastAsia"/>
        </w:rPr>
        <w:t>培</w:t>
      </w:r>
      <w:r w:rsidRPr="005D3C5D">
        <w:t>養基製作成比試驗片外形尺寸各大</w:t>
      </w:r>
      <w:r w:rsidRPr="005D3C5D">
        <w:t>5mm</w:t>
      </w:r>
      <w:r w:rsidRPr="005D3C5D">
        <w:t>的形狀</w:t>
      </w:r>
      <w:r w:rsidR="001602B4">
        <w:rPr>
          <w:rFonts w:hint="eastAsia"/>
        </w:rPr>
        <w:t>(</w:t>
      </w:r>
      <w:r w:rsidRPr="005D3C5D">
        <w:t>參考附圖</w:t>
      </w:r>
      <w:r w:rsidRPr="005D3C5D">
        <w:t>1)</w:t>
      </w:r>
      <w:r w:rsidRPr="005D3C5D">
        <w:t>。對照組</w:t>
      </w:r>
      <w:r w:rsidR="001602B4">
        <w:rPr>
          <w:rFonts w:hint="eastAsia"/>
        </w:rPr>
        <w:t>(</w:t>
      </w:r>
      <w:r w:rsidRPr="005D3C5D">
        <w:t>無添加抗菌劑之混凝土</w:t>
      </w:r>
      <w:r w:rsidR="001602B4">
        <w:rPr>
          <w:rFonts w:hint="eastAsia"/>
        </w:rPr>
        <w:t>)</w:t>
      </w:r>
      <w:r w:rsidRPr="005D3C5D">
        <w:t>的洋菜</w:t>
      </w:r>
      <w:r w:rsidR="001602B4">
        <w:rPr>
          <w:rFonts w:hint="eastAsia"/>
        </w:rPr>
        <w:t>培</w:t>
      </w:r>
      <w:r w:rsidRPr="005D3C5D">
        <w:t>養基也以相同方法製作。</w:t>
      </w:r>
    </w:p>
    <w:p w14:paraId="4FC10486" w14:textId="77777777" w:rsidR="002F7FD8" w:rsidRPr="005D3C5D" w:rsidRDefault="002F7FD8" w:rsidP="005D3C5D">
      <w:pPr>
        <w:pStyle w:val="4"/>
      </w:pPr>
      <w:r w:rsidRPr="005D3C5D">
        <w:t>試</w:t>
      </w:r>
      <w:r w:rsidR="001602B4">
        <w:rPr>
          <w:rFonts w:hint="eastAsia"/>
        </w:rPr>
        <w:t>驗</w:t>
      </w:r>
      <w:r w:rsidRPr="005D3C5D">
        <w:t>操作</w:t>
      </w:r>
    </w:p>
    <w:p w14:paraId="3AD75A5A" w14:textId="77777777" w:rsidR="002F7FD8" w:rsidRPr="005D3C5D" w:rsidRDefault="002F7FD8" w:rsidP="005D3C5D">
      <w:pPr>
        <w:pStyle w:val="6"/>
      </w:pPr>
      <w:r w:rsidRPr="005D3C5D">
        <w:t>試驗接種液的準備</w:t>
      </w:r>
    </w:p>
    <w:p w14:paraId="72B20815" w14:textId="77777777" w:rsidR="002F7FD8" w:rsidRPr="00CE649E" w:rsidRDefault="002F7FD8" w:rsidP="00CE649E">
      <w:pPr>
        <w:pStyle w:val="10"/>
      </w:pPr>
      <w:r w:rsidRPr="00CE649E">
        <w:t>將第</w:t>
      </w:r>
      <w:r w:rsidR="007307AC">
        <w:rPr>
          <w:rFonts w:hint="eastAsia"/>
        </w:rPr>
        <w:t>1.</w:t>
      </w:r>
      <w:r w:rsidRPr="00CE649E">
        <w:t>2</w:t>
      </w:r>
      <w:r w:rsidRPr="00CE649E">
        <w:t>點的培養基培養</w:t>
      </w:r>
      <w:r w:rsidRPr="00CE649E">
        <w:t>1</w:t>
      </w:r>
      <w:r w:rsidRPr="00CE649E">
        <w:t>週後的接種用液體培養基稀釋</w:t>
      </w:r>
      <w:r w:rsidRPr="00CE649E">
        <w:t>100</w:t>
      </w:r>
      <w:r w:rsidRPr="00CE649E">
        <w:t>倍，作為試驗接種液使用。但稀釋液要使用第</w:t>
      </w:r>
      <w:r w:rsidR="007307AC">
        <w:rPr>
          <w:rFonts w:hint="eastAsia"/>
        </w:rPr>
        <w:t>1.</w:t>
      </w:r>
      <w:r w:rsidRPr="00CE649E">
        <w:t>2</w:t>
      </w:r>
      <w:r w:rsidRPr="00CE649E">
        <w:t>點的</w:t>
      </w:r>
      <w:r w:rsidR="007307AC">
        <w:rPr>
          <w:rFonts w:hint="eastAsia"/>
        </w:rPr>
        <w:t>培</w:t>
      </w:r>
      <w:r w:rsidRPr="00CE649E">
        <w:t>養基。</w:t>
      </w:r>
    </w:p>
    <w:p w14:paraId="32ED0238" w14:textId="77777777" w:rsidR="002F7FD8" w:rsidRPr="005D3C5D" w:rsidRDefault="002F7FD8" w:rsidP="005D3C5D">
      <w:pPr>
        <w:pStyle w:val="6"/>
      </w:pPr>
      <w:r w:rsidRPr="005D3C5D">
        <w:t>菌液調製</w:t>
      </w:r>
    </w:p>
    <w:p w14:paraId="497AEA19" w14:textId="77777777" w:rsidR="002F7FD8" w:rsidRPr="00CE649E" w:rsidRDefault="002F7FD8" w:rsidP="00CE649E">
      <w:pPr>
        <w:pStyle w:val="10"/>
      </w:pPr>
      <w:r w:rsidRPr="00CE649E">
        <w:t>菌液須調製含有</w:t>
      </w:r>
      <w:r w:rsidRPr="00CE649E">
        <w:t>1×10</w:t>
      </w:r>
      <w:r w:rsidR="00AF40AE">
        <w:rPr>
          <w:rFonts w:hint="eastAsia"/>
        </w:rPr>
        <w:t>^6</w:t>
      </w:r>
      <w:r w:rsidRPr="00CE649E">
        <w:t>～</w:t>
      </w:r>
      <w:r w:rsidRPr="00CE649E">
        <w:t>5×10</w:t>
      </w:r>
      <w:r w:rsidR="00AF40AE">
        <w:rPr>
          <w:rFonts w:hint="eastAsia"/>
        </w:rPr>
        <w:t>^</w:t>
      </w:r>
      <w:r w:rsidRPr="00CE649E">
        <w:t>6cfu/mL</w:t>
      </w:r>
      <w:r w:rsidRPr="00CE649E">
        <w:t>硫黃氧化細菌數</w:t>
      </w:r>
      <w:r w:rsidR="00AF40AE">
        <w:rPr>
          <w:rFonts w:hint="eastAsia"/>
        </w:rPr>
        <w:t>(</w:t>
      </w:r>
      <w:r w:rsidRPr="00CE649E">
        <w:t>Thiobacillus</w:t>
      </w:r>
      <w:r w:rsidR="00AF40AE">
        <w:rPr>
          <w:rFonts w:hint="eastAsia"/>
        </w:rPr>
        <w:t xml:space="preserve"> </w:t>
      </w:r>
      <w:proofErr w:type="spellStart"/>
      <w:r w:rsidRPr="00CE649E">
        <w:t>thiooxidans</w:t>
      </w:r>
      <w:proofErr w:type="spellEnd"/>
      <w:r w:rsidR="00AF40AE">
        <w:rPr>
          <w:rFonts w:hint="eastAsia"/>
        </w:rPr>
        <w:t xml:space="preserve"> </w:t>
      </w:r>
      <w:r w:rsidRPr="00CE649E">
        <w:t>IF</w:t>
      </w:r>
      <w:r w:rsidR="00AF40AE">
        <w:t>O</w:t>
      </w:r>
      <w:r w:rsidR="00AF40AE">
        <w:rPr>
          <w:rFonts w:hint="eastAsia"/>
        </w:rPr>
        <w:t xml:space="preserve"> </w:t>
      </w:r>
      <w:r w:rsidRPr="00CE649E">
        <w:t>3701</w:t>
      </w:r>
      <w:r w:rsidR="00AF40AE">
        <w:rPr>
          <w:rFonts w:hint="eastAsia"/>
        </w:rPr>
        <w:t>)</w:t>
      </w:r>
      <w:r w:rsidRPr="00CE649E">
        <w:t>。</w:t>
      </w:r>
    </w:p>
    <w:p w14:paraId="0B738D10" w14:textId="77777777" w:rsidR="002F7FD8" w:rsidRPr="005D3C5D" w:rsidRDefault="002F7FD8" w:rsidP="005D3C5D">
      <w:pPr>
        <w:pStyle w:val="6"/>
      </w:pPr>
      <w:r w:rsidRPr="005D3C5D">
        <w:lastRenderedPageBreak/>
        <w:t>試驗片的準備</w:t>
      </w:r>
    </w:p>
    <w:p w14:paraId="6AF75954" w14:textId="77777777" w:rsidR="002F7FD8" w:rsidRPr="00CE649E" w:rsidRDefault="002F7FD8" w:rsidP="00CE649E">
      <w:pPr>
        <w:pStyle w:val="10"/>
      </w:pPr>
      <w:r w:rsidRPr="00CE649E">
        <w:t>試驗片為添加抗菌劑的混凝土片，對照組為無添加抗菌劑的混凝土片。試驗片的大小為</w:t>
      </w:r>
      <w:r w:rsidRPr="00CE649E">
        <w:t>50mm</w:t>
      </w:r>
      <w:r w:rsidR="00B127DD">
        <w:rPr>
          <w:rFonts w:ascii="標楷體" w:hAnsi="標楷體" w:hint="eastAsia"/>
        </w:rPr>
        <w:t>∮</w:t>
      </w:r>
      <w:r w:rsidRPr="00CE649E">
        <w:t>×</w:t>
      </w:r>
      <w:r w:rsidR="00B127DD">
        <w:t>10</w:t>
      </w:r>
      <w:r w:rsidRPr="00CE649E">
        <w:t>mm</w:t>
      </w:r>
      <w:r w:rsidRPr="00CE649E">
        <w:t>，各準備</w:t>
      </w:r>
      <w:r w:rsidRPr="00CE649E">
        <w:t>3</w:t>
      </w:r>
      <w:r w:rsidRPr="00CE649E">
        <w:t>片。</w:t>
      </w:r>
    </w:p>
    <w:p w14:paraId="2E2AE666" w14:textId="77777777" w:rsidR="002F7FD8" w:rsidRPr="005D3C5D" w:rsidRDefault="002F7FD8" w:rsidP="005D3C5D">
      <w:pPr>
        <w:pStyle w:val="6"/>
      </w:pPr>
      <w:r w:rsidRPr="005D3C5D">
        <w:t>試驗片的中性化方法</w:t>
      </w:r>
    </w:p>
    <w:p w14:paraId="3ED5ACB3" w14:textId="77777777" w:rsidR="002F7FD8" w:rsidRPr="005D3C5D" w:rsidRDefault="002F7FD8" w:rsidP="00B364EF">
      <w:pPr>
        <w:pStyle w:val="8"/>
        <w:spacing w:before="5" w:line="260" w:lineRule="exact"/>
        <w:rPr>
          <w:sz w:val="26"/>
          <w:szCs w:val="26"/>
        </w:rPr>
      </w:pPr>
      <w:r w:rsidRPr="005D3C5D">
        <w:t>利用中性化裝置的方法</w:t>
      </w:r>
    </w:p>
    <w:p w14:paraId="264F1A1B" w14:textId="77777777" w:rsidR="002F7FD8" w:rsidRPr="005D3C5D" w:rsidRDefault="002F7FD8" w:rsidP="005D3C5D">
      <w:pPr>
        <w:pStyle w:val="A3"/>
      </w:pPr>
      <w:r w:rsidRPr="005D3C5D">
        <w:t>製作多片中性化試驗片，準備足夠以</w:t>
      </w:r>
      <w:r w:rsidRPr="005D3C5D">
        <w:t>24</w:t>
      </w:r>
      <w:r w:rsidRPr="005D3C5D">
        <w:t>小時為單位在表面滴下指示劑的試驗片數，目視觀察色相變化以確認中性化程度。中性化最少需要</w:t>
      </w:r>
      <w:r w:rsidRPr="005D3C5D">
        <w:t>72</w:t>
      </w:r>
      <w:r w:rsidRPr="005D3C5D">
        <w:t>小時。使用調製為</w:t>
      </w:r>
      <w:r w:rsidRPr="005D3C5D">
        <w:t>0.1%</w:t>
      </w:r>
      <w:r w:rsidRPr="005D3C5D">
        <w:t>溶液的</w:t>
      </w:r>
      <w:r w:rsidR="00B127DD">
        <w:rPr>
          <w:rFonts w:hint="eastAsia"/>
        </w:rPr>
        <w:t>酚酞</w:t>
      </w:r>
      <w:r w:rsidR="00B127DD">
        <w:rPr>
          <w:rFonts w:hint="eastAsia"/>
        </w:rPr>
        <w:t>(</w:t>
      </w:r>
      <w:r w:rsidRPr="005D3C5D">
        <w:t>Phenolphthalein</w:t>
      </w:r>
      <w:r w:rsidR="00B127DD">
        <w:rPr>
          <w:rFonts w:hint="eastAsia"/>
        </w:rPr>
        <w:t>)</w:t>
      </w:r>
      <w:r w:rsidRPr="005D3C5D">
        <w:t>作為指示劑。</w:t>
      </w:r>
    </w:p>
    <w:p w14:paraId="43A957CC" w14:textId="77777777" w:rsidR="002F7FD8" w:rsidRPr="005D3C5D" w:rsidRDefault="002F7FD8" w:rsidP="00B364EF">
      <w:pPr>
        <w:pStyle w:val="8"/>
        <w:spacing w:before="6" w:line="260" w:lineRule="exact"/>
        <w:rPr>
          <w:sz w:val="26"/>
          <w:szCs w:val="26"/>
        </w:rPr>
      </w:pPr>
      <w:r w:rsidRPr="005D3C5D">
        <w:t>利用中性化溶液的方法</w:t>
      </w:r>
    </w:p>
    <w:p w14:paraId="529A0CB8" w14:textId="77777777" w:rsidR="002F7FD8" w:rsidRPr="005D3C5D" w:rsidRDefault="002F7FD8" w:rsidP="005D3C5D">
      <w:pPr>
        <w:pStyle w:val="A3"/>
      </w:pPr>
      <w:r w:rsidRPr="005D3C5D">
        <w:t>調製</w:t>
      </w:r>
      <w:r w:rsidRPr="005D3C5D">
        <w:t>8%</w:t>
      </w:r>
      <w:r w:rsidRPr="005D3C5D">
        <w:t>碳酸氫</w:t>
      </w:r>
      <w:r w:rsidR="00B127DD">
        <w:rPr>
          <w:rFonts w:hint="eastAsia"/>
        </w:rPr>
        <w:t>鈉</w:t>
      </w:r>
      <w:r w:rsidR="00B127DD">
        <w:rPr>
          <w:rFonts w:hint="eastAsia"/>
        </w:rPr>
        <w:t>(</w:t>
      </w:r>
      <w:r w:rsidRPr="005D3C5D">
        <w:t>NaHC</w:t>
      </w:r>
      <w:r w:rsidR="00B127DD">
        <w:t>O</w:t>
      </w:r>
      <w:r w:rsidRPr="005D3C5D">
        <w:t>3</w:t>
      </w:r>
      <w:r w:rsidR="00B127DD">
        <w:rPr>
          <w:rFonts w:hint="eastAsia"/>
        </w:rPr>
        <w:t>)</w:t>
      </w:r>
      <w:r w:rsidRPr="005D3C5D">
        <w:t>溶液，使每公升能充分浸泡</w:t>
      </w:r>
      <w:r w:rsidRPr="005D3C5D">
        <w:t>5</w:t>
      </w:r>
      <w:r w:rsidRPr="005D3C5D">
        <w:t>片以下的試驗片，於</w:t>
      </w:r>
      <w:r w:rsidRPr="005D3C5D">
        <w:t>20°</w:t>
      </w:r>
      <w:r w:rsidR="00B127DD">
        <w:t>C</w:t>
      </w:r>
      <w:r w:rsidRPr="005D3C5D">
        <w:t>浸泡</w:t>
      </w:r>
      <w:r w:rsidRPr="005D3C5D">
        <w:t>14</w:t>
      </w:r>
      <w:r w:rsidRPr="005D3C5D">
        <w:t>天以上後，讓試驗片表面乾燥並滴下指示劑，以確認中性化程度。</w:t>
      </w:r>
    </w:p>
    <w:p w14:paraId="7AE6BFFD" w14:textId="77777777" w:rsidR="002F7FD8" w:rsidRPr="005D3C5D" w:rsidRDefault="00B127DD" w:rsidP="005D3C5D">
      <w:pPr>
        <w:pStyle w:val="6"/>
      </w:pPr>
      <w:r>
        <w:rPr>
          <w:rFonts w:hint="eastAsia"/>
        </w:rPr>
        <w:t>試驗</w:t>
      </w:r>
      <w:r w:rsidR="002F7FD8" w:rsidRPr="005D3C5D">
        <w:t>片的浸泡</w:t>
      </w:r>
    </w:p>
    <w:p w14:paraId="01604241" w14:textId="77777777" w:rsidR="002F7FD8" w:rsidRPr="005D3C5D" w:rsidRDefault="002F7FD8" w:rsidP="005D3C5D">
      <w:pPr>
        <w:pStyle w:val="10"/>
      </w:pPr>
      <w:r w:rsidRPr="005D3C5D">
        <w:t>將結束中性化的試驗片，準確放入依照第</w:t>
      </w:r>
      <w:r w:rsidR="00B127DD">
        <w:rPr>
          <w:rFonts w:hint="eastAsia"/>
        </w:rPr>
        <w:t>1.</w:t>
      </w:r>
      <w:r w:rsidRPr="005D3C5D">
        <w:t>3</w:t>
      </w:r>
      <w:r w:rsidRPr="005D3C5D">
        <w:t>點準備的無機營養洋菜培養基中央之凹部，添加第</w:t>
      </w:r>
      <w:r w:rsidR="00B127DD">
        <w:rPr>
          <w:rFonts w:hint="eastAsia"/>
        </w:rPr>
        <w:t>1.4</w:t>
      </w:r>
      <w:r w:rsidRPr="005D3C5D">
        <w:t>點稀釋的硫黃氧化細菌</w:t>
      </w:r>
      <w:r w:rsidR="00B127DD">
        <w:rPr>
          <w:rFonts w:hint="eastAsia"/>
        </w:rPr>
        <w:t>培</w:t>
      </w:r>
      <w:r w:rsidRPr="005D3C5D">
        <w:t>養液。此時，菌培養液的添加量須能充分浸泡試驗片</w:t>
      </w:r>
      <w:r w:rsidR="00B127DD">
        <w:rPr>
          <w:rFonts w:hint="eastAsia"/>
        </w:rPr>
        <w:t>(</w:t>
      </w:r>
      <w:r w:rsidRPr="005D3C5D">
        <w:t>參考附</w:t>
      </w:r>
      <w:r w:rsidR="00B127DD">
        <w:rPr>
          <w:rFonts w:hint="eastAsia"/>
        </w:rPr>
        <w:t>圖</w:t>
      </w:r>
      <w:r w:rsidRPr="005D3C5D">
        <w:t>1</w:t>
      </w:r>
      <w:r w:rsidRPr="005D3C5D">
        <w:t>、</w:t>
      </w:r>
      <w:r w:rsidR="00B127DD">
        <w:rPr>
          <w:rFonts w:hint="eastAsia"/>
        </w:rPr>
        <w:t>附圖</w:t>
      </w:r>
      <w:r w:rsidRPr="005D3C5D">
        <w:t>2</w:t>
      </w:r>
      <w:r w:rsidR="00B127DD">
        <w:rPr>
          <w:rFonts w:hint="eastAsia"/>
        </w:rPr>
        <w:t>)</w:t>
      </w:r>
      <w:r w:rsidRPr="005D3C5D">
        <w:t>。</w:t>
      </w:r>
    </w:p>
    <w:p w14:paraId="64DA561B" w14:textId="77777777" w:rsidR="005D3C5D" w:rsidRDefault="00B127DD" w:rsidP="00DA43CB">
      <w:pPr>
        <w:pStyle w:val="10"/>
      </w:pPr>
      <w:r>
        <w:rPr>
          <w:rFonts w:hint="eastAsia"/>
        </w:rPr>
        <w:t>培</w:t>
      </w:r>
      <w:r w:rsidR="002F7FD8" w:rsidRPr="005D3C5D">
        <w:t>養條件為</w:t>
      </w:r>
      <w:r w:rsidR="002F7FD8" w:rsidRPr="005D3C5D">
        <w:t>30°C</w:t>
      </w:r>
      <w:r w:rsidR="002F7FD8" w:rsidRPr="005D3C5D">
        <w:t>、濕度</w:t>
      </w:r>
      <w:r w:rsidR="002F7FD8" w:rsidRPr="005D3C5D">
        <w:t>50</w:t>
      </w:r>
      <w:r>
        <w:rPr>
          <w:rFonts w:hint="eastAsia"/>
        </w:rPr>
        <w:t>~</w:t>
      </w:r>
      <w:r w:rsidR="002F7FD8" w:rsidRPr="005D3C5D">
        <w:t>90%</w:t>
      </w:r>
      <w:r w:rsidR="002F7FD8" w:rsidRPr="005D3C5D">
        <w:t>的條件下</w:t>
      </w:r>
      <w:r>
        <w:rPr>
          <w:rFonts w:hint="eastAsia"/>
        </w:rPr>
        <w:t>培</w:t>
      </w:r>
      <w:r w:rsidR="002F7FD8" w:rsidRPr="005D3C5D">
        <w:t>養</w:t>
      </w:r>
      <w:r w:rsidR="002F7FD8" w:rsidRPr="005D3C5D">
        <w:t>28</w:t>
      </w:r>
      <w:r w:rsidR="002F7FD8" w:rsidRPr="005D3C5D">
        <w:t>夭。隨著</w:t>
      </w:r>
      <w:r>
        <w:rPr>
          <w:rFonts w:hint="eastAsia"/>
        </w:rPr>
        <w:t>培</w:t>
      </w:r>
      <w:r w:rsidR="002F7FD8" w:rsidRPr="005D3C5D">
        <w:t>養時間增加，菌培養液會減少，當菌液表面至試驗片的深度低於</w:t>
      </w:r>
      <w:r w:rsidR="002F7FD8" w:rsidRPr="005D3C5D">
        <w:t>5mm</w:t>
      </w:r>
      <w:r w:rsidR="002F7FD8" w:rsidRPr="005D3C5D">
        <w:t>時，須添加新</w:t>
      </w:r>
      <w:r>
        <w:rPr>
          <w:rFonts w:hint="eastAsia"/>
        </w:rPr>
        <w:t>培</w:t>
      </w:r>
      <w:r w:rsidR="002F7FD8" w:rsidRPr="005D3C5D">
        <w:t>養基以維持</w:t>
      </w:r>
      <w:r w:rsidR="002F7FD8" w:rsidRPr="005D3C5D">
        <w:t>5mm</w:t>
      </w:r>
      <w:r w:rsidR="002F7FD8" w:rsidRPr="005D3C5D">
        <w:t>深度。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5D3C5D" w14:paraId="30505E7D" w14:textId="77777777" w:rsidTr="00B364EF">
        <w:tc>
          <w:tcPr>
            <w:tcW w:w="9466" w:type="dxa"/>
            <w:shd w:val="clear" w:color="auto" w:fill="auto"/>
          </w:tcPr>
          <w:p w14:paraId="2726473E" w14:textId="77777777" w:rsidR="005D3C5D" w:rsidRDefault="00EF1053" w:rsidP="00DD1258">
            <w:pPr>
              <w:pStyle w:val="a8"/>
            </w:pPr>
            <w:r w:rsidRPr="00DD1258">
              <w:rPr>
                <w:rFonts w:hint="eastAsia"/>
                <w:noProof/>
              </w:rPr>
              <w:drawing>
                <wp:inline distT="0" distB="0" distL="0" distR="0" wp14:anchorId="5896A891" wp14:editId="26CD9FD0">
                  <wp:extent cx="3362325" cy="167640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87D704" w14:textId="77777777" w:rsidR="00DD1258" w:rsidRPr="00DD1258" w:rsidRDefault="00DD1258" w:rsidP="00B364EF">
            <w:pPr>
              <w:pStyle w:val="a8"/>
            </w:pPr>
          </w:p>
        </w:tc>
      </w:tr>
      <w:tr w:rsidR="00DD1258" w14:paraId="0B9AD586" w14:textId="77777777" w:rsidTr="00B364EF">
        <w:tc>
          <w:tcPr>
            <w:tcW w:w="9466" w:type="dxa"/>
            <w:shd w:val="clear" w:color="auto" w:fill="auto"/>
          </w:tcPr>
          <w:p w14:paraId="1645B76F" w14:textId="77777777" w:rsidR="00DD1258" w:rsidRPr="00DD1258" w:rsidRDefault="00DD1258" w:rsidP="00B364EF">
            <w:pPr>
              <w:pStyle w:val="a8"/>
            </w:pPr>
            <w:r w:rsidRPr="00DD1258">
              <w:t>附</w:t>
            </w:r>
            <w:r>
              <w:rPr>
                <w:rFonts w:hint="eastAsia"/>
              </w:rPr>
              <w:t>圖</w:t>
            </w:r>
            <w:r>
              <w:rPr>
                <w:rFonts w:hint="eastAsia"/>
              </w:rPr>
              <w:t>1</w:t>
            </w:r>
            <w:r w:rsidRPr="00DD1258">
              <w:t>試驗片的</w:t>
            </w:r>
            <w:r>
              <w:t>浸泡</w:t>
            </w:r>
            <w:r>
              <w:rPr>
                <w:rFonts w:hint="eastAsia"/>
              </w:rPr>
              <w:t>示意圖</w:t>
            </w:r>
          </w:p>
        </w:tc>
      </w:tr>
      <w:tr w:rsidR="00DD1258" w14:paraId="2BD0E5F2" w14:textId="77777777" w:rsidTr="00B364EF">
        <w:tc>
          <w:tcPr>
            <w:tcW w:w="9466" w:type="dxa"/>
            <w:shd w:val="clear" w:color="auto" w:fill="auto"/>
          </w:tcPr>
          <w:p w14:paraId="4DFE31FF" w14:textId="77777777" w:rsidR="00DD1258" w:rsidRPr="00DD1258" w:rsidRDefault="00DD1258" w:rsidP="00DD1258">
            <w:pPr>
              <w:pStyle w:val="a8"/>
            </w:pPr>
          </w:p>
        </w:tc>
      </w:tr>
      <w:tr w:rsidR="00DD1258" w14:paraId="168645E6" w14:textId="77777777" w:rsidTr="00B364EF">
        <w:tc>
          <w:tcPr>
            <w:tcW w:w="9466" w:type="dxa"/>
            <w:shd w:val="clear" w:color="auto" w:fill="auto"/>
          </w:tcPr>
          <w:p w14:paraId="08123462" w14:textId="77777777" w:rsidR="00DD1258" w:rsidRPr="00DD1258" w:rsidRDefault="00EF1053" w:rsidP="00B364EF">
            <w:pPr>
              <w:pStyle w:val="a8"/>
            </w:pPr>
            <w:r w:rsidRPr="00DD1258">
              <w:rPr>
                <w:noProof/>
              </w:rPr>
              <w:drawing>
                <wp:inline distT="0" distB="0" distL="0" distR="0" wp14:anchorId="3978BFEF" wp14:editId="686817B4">
                  <wp:extent cx="2266950" cy="17526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70414F" w14:textId="77777777" w:rsidR="00DD1258" w:rsidRPr="00DD1258" w:rsidRDefault="00DD1258" w:rsidP="00B364EF">
            <w:pPr>
              <w:pStyle w:val="a8"/>
            </w:pPr>
          </w:p>
        </w:tc>
      </w:tr>
      <w:tr w:rsidR="00DD1258" w14:paraId="486E1F61" w14:textId="77777777" w:rsidTr="00B364EF">
        <w:tc>
          <w:tcPr>
            <w:tcW w:w="9466" w:type="dxa"/>
            <w:shd w:val="clear" w:color="auto" w:fill="auto"/>
          </w:tcPr>
          <w:p w14:paraId="383445FF" w14:textId="77777777" w:rsidR="00DD1258" w:rsidRPr="00DD1258" w:rsidRDefault="00DD1258" w:rsidP="00B364EF">
            <w:pPr>
              <w:pStyle w:val="a8"/>
            </w:pPr>
            <w:r w:rsidRPr="00DD1258">
              <w:t>附</w:t>
            </w:r>
            <w:r>
              <w:rPr>
                <w:rFonts w:hint="eastAsia"/>
              </w:rPr>
              <w:t>圖</w:t>
            </w:r>
            <w:r w:rsidRPr="00DD1258">
              <w:t>2</w:t>
            </w:r>
            <w:r w:rsidRPr="00DD1258">
              <w:t>試驗片的</w:t>
            </w:r>
            <w:r>
              <w:t>浸泡上視</w:t>
            </w:r>
            <w:r>
              <w:rPr>
                <w:rFonts w:hint="eastAsia"/>
              </w:rPr>
              <w:t>圖</w:t>
            </w:r>
          </w:p>
        </w:tc>
      </w:tr>
    </w:tbl>
    <w:p w14:paraId="43B69A9D" w14:textId="77777777" w:rsidR="002F7FD8" w:rsidRDefault="002F7FD8" w:rsidP="002F7FD8">
      <w:pPr>
        <w:spacing w:line="280" w:lineRule="exact"/>
        <w:rPr>
          <w:sz w:val="28"/>
          <w:szCs w:val="28"/>
        </w:rPr>
      </w:pPr>
    </w:p>
    <w:p w14:paraId="4F5652B9" w14:textId="77777777" w:rsidR="005D3C5D" w:rsidRPr="005D3C5D" w:rsidRDefault="002F7FD8" w:rsidP="005D3C5D">
      <w:pPr>
        <w:pStyle w:val="6"/>
      </w:pPr>
      <w:r w:rsidRPr="005D3C5D">
        <w:t>接種開始時的</w:t>
      </w:r>
      <w:r w:rsidR="005D3C5D" w:rsidRPr="005D3C5D">
        <w:rPr>
          <w:rFonts w:hint="eastAsia"/>
        </w:rPr>
        <w:t>比色確認</w:t>
      </w:r>
    </w:p>
    <w:p w14:paraId="3DB06D4E" w14:textId="77777777" w:rsidR="002F7FD8" w:rsidRPr="005D3C5D" w:rsidRDefault="005D3C5D" w:rsidP="005D3C5D">
      <w:pPr>
        <w:pStyle w:val="10"/>
      </w:pPr>
      <w:r w:rsidRPr="005D3C5D">
        <w:rPr>
          <w:rFonts w:hint="eastAsia"/>
        </w:rPr>
        <w:t>調製</w:t>
      </w:r>
      <w:r w:rsidR="002F7FD8" w:rsidRPr="005D3C5D">
        <w:t>培養基時添加的</w:t>
      </w:r>
      <w:r w:rsidR="007A7097">
        <w:rPr>
          <w:rFonts w:hint="eastAsia"/>
        </w:rPr>
        <w:t>溴酚</w:t>
      </w:r>
      <w:r w:rsidR="002F7FD8" w:rsidRPr="005D3C5D">
        <w:t>藍於</w:t>
      </w:r>
      <w:r w:rsidR="002F7FD8" w:rsidRPr="005D3C5D">
        <w:t>pH4.6</w:t>
      </w:r>
      <w:r w:rsidR="007A7097">
        <w:rPr>
          <w:rFonts w:hint="eastAsia"/>
        </w:rPr>
        <w:t>時</w:t>
      </w:r>
      <w:r w:rsidR="002F7FD8" w:rsidRPr="005D3C5D">
        <w:t>呈藍色，</w:t>
      </w:r>
      <w:r w:rsidR="002F7FD8" w:rsidRPr="005D3C5D">
        <w:t>pH3</w:t>
      </w:r>
      <w:r w:rsidR="002F7FD8" w:rsidRPr="005D3C5D">
        <w:t>以下則變為黃色。培養菌液於接種後雖然不會立即產生變色反應，但有可能稍微變色，因此最好以無接種的</w:t>
      </w:r>
      <w:r w:rsidR="007A7097">
        <w:rPr>
          <w:rFonts w:hint="eastAsia"/>
        </w:rPr>
        <w:t>培</w:t>
      </w:r>
      <w:r w:rsidR="002F7FD8" w:rsidRPr="005D3C5D">
        <w:t>養液為基準</w:t>
      </w:r>
      <w:r w:rsidR="007A7097">
        <w:rPr>
          <w:rFonts w:hint="eastAsia"/>
        </w:rPr>
        <w:t>，</w:t>
      </w:r>
      <w:r w:rsidR="002F7FD8" w:rsidRPr="005D3C5D">
        <w:t>預先利用肉眼或相片等進行確認。</w:t>
      </w:r>
    </w:p>
    <w:p w14:paraId="345E2AF8" w14:textId="77777777" w:rsidR="002F7FD8" w:rsidRPr="005D3C5D" w:rsidRDefault="002F7FD8" w:rsidP="005D3C5D">
      <w:pPr>
        <w:pStyle w:val="6"/>
      </w:pPr>
      <w:r w:rsidRPr="005D3C5D">
        <w:t>試驗結</w:t>
      </w:r>
      <w:r w:rsidR="007A7097">
        <w:rPr>
          <w:rFonts w:hint="eastAsia"/>
        </w:rPr>
        <w:t>果</w:t>
      </w:r>
      <w:r w:rsidRPr="005D3C5D">
        <w:t>判定</w:t>
      </w:r>
    </w:p>
    <w:p w14:paraId="1BA33992" w14:textId="77777777" w:rsidR="001E2C5D" w:rsidRDefault="002F7FD8" w:rsidP="00694397">
      <w:pPr>
        <w:pStyle w:val="10"/>
      </w:pPr>
      <w:r w:rsidRPr="005D3C5D">
        <w:t>本試</w:t>
      </w:r>
      <w:r w:rsidR="007A7097">
        <w:rPr>
          <w:rFonts w:hint="eastAsia"/>
        </w:rPr>
        <w:t>驗</w:t>
      </w:r>
      <w:r w:rsidRPr="005D3C5D">
        <w:t>因硫黃氧化細菌作用會產生硫酸，生成之硫酸造成</w:t>
      </w:r>
      <w:r w:rsidR="007A7097">
        <w:rPr>
          <w:rFonts w:hint="eastAsia"/>
        </w:rPr>
        <w:t>培</w:t>
      </w:r>
      <w:r w:rsidRPr="005D3C5D">
        <w:t>養基</w:t>
      </w:r>
      <w:r w:rsidRPr="005D3C5D">
        <w:t>pH</w:t>
      </w:r>
      <w:r w:rsidRPr="005D3C5D">
        <w:t>值下降，</w:t>
      </w:r>
      <w:r w:rsidRPr="005D3C5D">
        <w:t>pH3.5</w:t>
      </w:r>
      <w:r w:rsidRPr="005D3C5D">
        <w:t>以下</w:t>
      </w:r>
      <w:r w:rsidR="007A7097">
        <w:rPr>
          <w:rFonts w:hint="eastAsia"/>
        </w:rPr>
        <w:t>培</w:t>
      </w:r>
      <w:r w:rsidRPr="005D3C5D">
        <w:t>養基顏色將逐漸由藍色轉為黃色。抗菌混凝土可抑制硫黃氧化細菌增殖以減低硫酸生成，</w:t>
      </w:r>
      <w:r w:rsidR="007A7097">
        <w:rPr>
          <w:rFonts w:hint="eastAsia"/>
        </w:rPr>
        <w:t>培</w:t>
      </w:r>
      <w:r w:rsidRPr="005D3C5D">
        <w:t>養基</w:t>
      </w:r>
      <w:r w:rsidRPr="005D3C5D">
        <w:t>pH</w:t>
      </w:r>
      <w:r w:rsidRPr="005D3C5D">
        <w:t>不會低於</w:t>
      </w:r>
      <w:r w:rsidRPr="005D3C5D">
        <w:t>3.5</w:t>
      </w:r>
      <w:r w:rsidRPr="005D3C5D">
        <w:t>，可利用</w:t>
      </w:r>
      <w:r w:rsidR="007A7097">
        <w:rPr>
          <w:rFonts w:hint="eastAsia"/>
        </w:rPr>
        <w:t>培</w:t>
      </w:r>
      <w:r w:rsidRPr="005D3C5D">
        <w:t>養基顏色判斷抗菌混凝土之抗菌效果。故試驗結果之判定以抗菌混凝土試體經過</w:t>
      </w:r>
      <w:r w:rsidRPr="005D3C5D">
        <w:t>28</w:t>
      </w:r>
      <w:r w:rsidRPr="005D3C5D">
        <w:t>天培養後</w:t>
      </w:r>
      <w:r w:rsidRPr="005D3C5D">
        <w:t>pH</w:t>
      </w:r>
      <w:r w:rsidR="007A7097">
        <w:rPr>
          <w:rFonts w:ascii="標楷體" w:hAnsi="標楷體" w:hint="eastAsia"/>
        </w:rPr>
        <w:t>≧</w:t>
      </w:r>
      <w:r w:rsidRPr="005D3C5D">
        <w:t>3.5</w:t>
      </w:r>
      <w:r w:rsidRPr="005D3C5D">
        <w:t>具抗菌效果。</w:t>
      </w:r>
      <w:bookmarkEnd w:id="0"/>
    </w:p>
    <w:p w14:paraId="5FE468D5" w14:textId="77777777" w:rsidR="001E2C5D" w:rsidRDefault="001E2C5D"/>
    <w:sectPr w:rsidR="001E2C5D" w:rsidSect="002F7FD8">
      <w:footerReference w:type="even" r:id="rId10"/>
      <w:footerReference w:type="default" r:id="rId11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BA6E4" w14:textId="77777777" w:rsidR="00A833FC" w:rsidRDefault="00A833FC">
      <w:r>
        <w:separator/>
      </w:r>
    </w:p>
  </w:endnote>
  <w:endnote w:type="continuationSeparator" w:id="0">
    <w:p w14:paraId="6D0F4921" w14:textId="77777777" w:rsidR="00A833FC" w:rsidRDefault="00A8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B88B" w14:textId="77777777" w:rsidR="00CD575C" w:rsidRDefault="00CD575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29874F" w14:textId="77777777" w:rsidR="00CD575C" w:rsidRDefault="00CD575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E4F9" w14:textId="1F7FD557" w:rsidR="00CD575C" w:rsidRDefault="00CD575C">
    <w:pPr>
      <w:pStyle w:val="a9"/>
      <w:framePr w:wrap="around" w:vAnchor="text" w:hAnchor="margin" w:xAlign="center" w:y="1"/>
      <w:rPr>
        <w:rStyle w:val="ab"/>
      </w:rPr>
    </w:pPr>
    <w:r>
      <w:rPr>
        <w:rStyle w:val="ab"/>
        <w:rFonts w:hint="eastAsia"/>
      </w:rPr>
      <w:t>(</w:t>
    </w:r>
    <w:r>
      <w:rPr>
        <w:rStyle w:val="ab"/>
        <w:rFonts w:hint="eastAsia"/>
      </w:rPr>
      <w:t>附件</w:t>
    </w:r>
    <w:r>
      <w:rPr>
        <w:rStyle w:val="ab"/>
        <w:rFonts w:hint="eastAsia"/>
      </w:rPr>
      <w:t>0</w:t>
    </w:r>
    <w:r w:rsidR="00800445">
      <w:rPr>
        <w:rStyle w:val="ab"/>
        <w:rFonts w:hint="eastAsia"/>
      </w:rPr>
      <w:t>2533</w:t>
    </w:r>
    <w:r>
      <w:rPr>
        <w:rStyle w:val="ab"/>
        <w:rFonts w:hint="eastAsia"/>
      </w:rPr>
      <w:t>-1)-</w:t>
    </w: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379ED">
      <w:rPr>
        <w:rStyle w:val="ab"/>
        <w:noProof/>
      </w:rPr>
      <w:t>3</w:t>
    </w:r>
    <w:r>
      <w:rPr>
        <w:rStyle w:val="ab"/>
      </w:rPr>
      <w:fldChar w:fldCharType="end"/>
    </w:r>
  </w:p>
  <w:p w14:paraId="36B21DEB" w14:textId="5842D964" w:rsidR="00CD575C" w:rsidRDefault="00CD575C" w:rsidP="00B40F1D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EF1053">
      <w:t>V</w:t>
    </w:r>
    <w:r w:rsidR="00EF1053">
      <w:rPr>
        <w:rFonts w:hint="eastAsia"/>
      </w:rPr>
      <w:t>6</w:t>
    </w:r>
    <w:r>
      <w:rPr>
        <w:rFonts w:hint="eastAsia"/>
      </w:rPr>
      <w:t>.1</w:t>
    </w:r>
    <w:r w:rsidR="00B40F1D" w:rsidRPr="00B40F1D">
      <w:t>-</w:t>
    </w:r>
    <w:proofErr w:type="gramStart"/>
    <w:r w:rsidR="00B40F1D" w:rsidRPr="00B40F1D">
      <w:t>WRB,KCG</w:t>
    </w:r>
    <w:proofErr w:type="gramEnd"/>
    <w:r w:rsidR="00B40F1D" w:rsidRPr="00B40F1D">
      <w:t>_1</w:t>
    </w:r>
    <w:r w:rsidR="005C7522">
      <w:rPr>
        <w:rFonts w:hint="eastAsia"/>
      </w:rPr>
      <w:t>1</w:t>
    </w:r>
    <w:r w:rsidR="001E359B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3B6FD" w14:textId="77777777" w:rsidR="00A833FC" w:rsidRDefault="00A833FC">
      <w:r>
        <w:separator/>
      </w:r>
    </w:p>
  </w:footnote>
  <w:footnote w:type="continuationSeparator" w:id="0">
    <w:p w14:paraId="49693049" w14:textId="77777777" w:rsidR="00A833FC" w:rsidRDefault="00A83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10BE7"/>
    <w:multiLevelType w:val="hybridMultilevel"/>
    <w:tmpl w:val="7778A276"/>
    <w:lvl w:ilvl="0" w:tplc="85825216">
      <w:start w:val="1"/>
      <w:numFmt w:val="taiwaneseCountingThousand"/>
      <w:lvlText w:val="(%1)"/>
      <w:lvlJc w:val="left"/>
      <w:pPr>
        <w:tabs>
          <w:tab w:val="num" w:pos="1133"/>
        </w:tabs>
        <w:ind w:left="11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73"/>
        </w:tabs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13"/>
        </w:tabs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3"/>
        </w:tabs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73"/>
        </w:tabs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53"/>
        </w:tabs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33"/>
        </w:tabs>
        <w:ind w:left="4733" w:hanging="480"/>
      </w:pPr>
    </w:lvl>
  </w:abstractNum>
  <w:abstractNum w:abstractNumId="1" w15:restartNumberingAfterBreak="0">
    <w:nsid w:val="771A75E2"/>
    <w:multiLevelType w:val="multilevel"/>
    <w:tmpl w:val="10A4D09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33"/>
      <w:numFmt w:val="decimalZero"/>
      <w:pStyle w:val="2"/>
      <w:suff w:val="nothing"/>
      <w:lvlText w:val="附件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366031294">
    <w:abstractNumId w:val="1"/>
  </w:num>
  <w:num w:numId="2" w16cid:durableId="768742661">
    <w:abstractNumId w:val="1"/>
  </w:num>
  <w:num w:numId="3" w16cid:durableId="1334451621">
    <w:abstractNumId w:val="1"/>
  </w:num>
  <w:num w:numId="4" w16cid:durableId="1491099183">
    <w:abstractNumId w:val="1"/>
  </w:num>
  <w:num w:numId="5" w16cid:durableId="2038308170">
    <w:abstractNumId w:val="1"/>
  </w:num>
  <w:num w:numId="6" w16cid:durableId="1383560228">
    <w:abstractNumId w:val="1"/>
  </w:num>
  <w:num w:numId="7" w16cid:durableId="301429735">
    <w:abstractNumId w:val="1"/>
  </w:num>
  <w:num w:numId="8" w16cid:durableId="1539004231">
    <w:abstractNumId w:val="1"/>
  </w:num>
  <w:num w:numId="9" w16cid:durableId="1800341142">
    <w:abstractNumId w:val="1"/>
  </w:num>
  <w:num w:numId="10" w16cid:durableId="1226179527">
    <w:abstractNumId w:val="1"/>
  </w:num>
  <w:num w:numId="11" w16cid:durableId="1389497242">
    <w:abstractNumId w:val="1"/>
  </w:num>
  <w:num w:numId="12" w16cid:durableId="1507474410">
    <w:abstractNumId w:val="0"/>
  </w:num>
  <w:num w:numId="13" w16cid:durableId="1834293707">
    <w:abstractNumId w:val="1"/>
  </w:num>
  <w:num w:numId="14" w16cid:durableId="648248280">
    <w:abstractNumId w:val="1"/>
  </w:num>
  <w:num w:numId="15" w16cid:durableId="1325209343">
    <w:abstractNumId w:val="1"/>
  </w:num>
  <w:num w:numId="16" w16cid:durableId="1315571949">
    <w:abstractNumId w:val="1"/>
  </w:num>
  <w:num w:numId="17" w16cid:durableId="1502768340">
    <w:abstractNumId w:val="1"/>
  </w:num>
  <w:num w:numId="18" w16cid:durableId="1905330884">
    <w:abstractNumId w:val="1"/>
  </w:num>
  <w:num w:numId="19" w16cid:durableId="581377480">
    <w:abstractNumId w:val="1"/>
  </w:num>
  <w:num w:numId="20" w16cid:durableId="1145048748">
    <w:abstractNumId w:val="1"/>
  </w:num>
  <w:num w:numId="21" w16cid:durableId="867452588">
    <w:abstractNumId w:val="1"/>
  </w:num>
  <w:num w:numId="22" w16cid:durableId="2027519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AE"/>
    <w:rsid w:val="00021F6F"/>
    <w:rsid w:val="000332B8"/>
    <w:rsid w:val="000348E8"/>
    <w:rsid w:val="0004130E"/>
    <w:rsid w:val="00044D91"/>
    <w:rsid w:val="000475A1"/>
    <w:rsid w:val="00085432"/>
    <w:rsid w:val="000A0842"/>
    <w:rsid w:val="000A27C1"/>
    <w:rsid w:val="000B3A87"/>
    <w:rsid w:val="000F002F"/>
    <w:rsid w:val="00125BBA"/>
    <w:rsid w:val="001602B4"/>
    <w:rsid w:val="00186983"/>
    <w:rsid w:val="001C14D1"/>
    <w:rsid w:val="001E2C5D"/>
    <w:rsid w:val="001E359B"/>
    <w:rsid w:val="001F25F4"/>
    <w:rsid w:val="00203895"/>
    <w:rsid w:val="00214B96"/>
    <w:rsid w:val="002178A8"/>
    <w:rsid w:val="002363E8"/>
    <w:rsid w:val="002C32DC"/>
    <w:rsid w:val="002D66E6"/>
    <w:rsid w:val="002F7FD8"/>
    <w:rsid w:val="003270CF"/>
    <w:rsid w:val="00366FF8"/>
    <w:rsid w:val="00386729"/>
    <w:rsid w:val="003902F8"/>
    <w:rsid w:val="00392CD8"/>
    <w:rsid w:val="00450C78"/>
    <w:rsid w:val="004769E5"/>
    <w:rsid w:val="00490DF9"/>
    <w:rsid w:val="004B488D"/>
    <w:rsid w:val="004F6016"/>
    <w:rsid w:val="00543278"/>
    <w:rsid w:val="00551F44"/>
    <w:rsid w:val="005522C6"/>
    <w:rsid w:val="00595714"/>
    <w:rsid w:val="005C16DE"/>
    <w:rsid w:val="005C7522"/>
    <w:rsid w:val="005D3C5D"/>
    <w:rsid w:val="005F3981"/>
    <w:rsid w:val="00667674"/>
    <w:rsid w:val="00674E17"/>
    <w:rsid w:val="00685BAE"/>
    <w:rsid w:val="00694397"/>
    <w:rsid w:val="006E5793"/>
    <w:rsid w:val="00730291"/>
    <w:rsid w:val="007307AC"/>
    <w:rsid w:val="007315FD"/>
    <w:rsid w:val="00757B70"/>
    <w:rsid w:val="007A7097"/>
    <w:rsid w:val="00800445"/>
    <w:rsid w:val="0082367E"/>
    <w:rsid w:val="00834860"/>
    <w:rsid w:val="008A7FC2"/>
    <w:rsid w:val="00902BCC"/>
    <w:rsid w:val="00912687"/>
    <w:rsid w:val="00957599"/>
    <w:rsid w:val="0098565D"/>
    <w:rsid w:val="00990F49"/>
    <w:rsid w:val="009A2157"/>
    <w:rsid w:val="009A2AF5"/>
    <w:rsid w:val="009D1F23"/>
    <w:rsid w:val="009E5D05"/>
    <w:rsid w:val="00A063A4"/>
    <w:rsid w:val="00A10257"/>
    <w:rsid w:val="00A127C7"/>
    <w:rsid w:val="00A476AF"/>
    <w:rsid w:val="00A833FC"/>
    <w:rsid w:val="00AC268E"/>
    <w:rsid w:val="00AD1EC8"/>
    <w:rsid w:val="00AF40AE"/>
    <w:rsid w:val="00AF4B91"/>
    <w:rsid w:val="00AF7811"/>
    <w:rsid w:val="00B127DD"/>
    <w:rsid w:val="00B248F0"/>
    <w:rsid w:val="00B364EF"/>
    <w:rsid w:val="00B40F1D"/>
    <w:rsid w:val="00B73D23"/>
    <w:rsid w:val="00B83698"/>
    <w:rsid w:val="00BD142E"/>
    <w:rsid w:val="00BE3F1B"/>
    <w:rsid w:val="00C278E3"/>
    <w:rsid w:val="00C462D6"/>
    <w:rsid w:val="00C70762"/>
    <w:rsid w:val="00CA14AD"/>
    <w:rsid w:val="00CA719D"/>
    <w:rsid w:val="00CB7EAF"/>
    <w:rsid w:val="00CD575C"/>
    <w:rsid w:val="00CE649E"/>
    <w:rsid w:val="00D02FB4"/>
    <w:rsid w:val="00D47728"/>
    <w:rsid w:val="00D60216"/>
    <w:rsid w:val="00DA43CB"/>
    <w:rsid w:val="00DA4F1D"/>
    <w:rsid w:val="00DD1258"/>
    <w:rsid w:val="00DE3F75"/>
    <w:rsid w:val="00DF132E"/>
    <w:rsid w:val="00E36551"/>
    <w:rsid w:val="00E379ED"/>
    <w:rsid w:val="00E460F8"/>
    <w:rsid w:val="00EA1F01"/>
    <w:rsid w:val="00ED3CC7"/>
    <w:rsid w:val="00EF1053"/>
    <w:rsid w:val="00EF6A50"/>
    <w:rsid w:val="00F31013"/>
    <w:rsid w:val="00F72BF4"/>
    <w:rsid w:val="00FA5D0F"/>
    <w:rsid w:val="00FC5065"/>
    <w:rsid w:val="00FE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4D4A9"/>
  <w15:chartTrackingRefBased/>
  <w15:docId w15:val="{B1E064FC-4DE2-4F27-813C-C08F9494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table" w:customStyle="1" w:styleId="TableNormal">
    <w:name w:val="Table Normal"/>
    <w:uiPriority w:val="2"/>
    <w:semiHidden/>
    <w:unhideWhenUsed/>
    <w:qFormat/>
    <w:rsid w:val="002F7FD8"/>
    <w:pPr>
      <w:widowControl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FD8"/>
    <w:pPr>
      <w:jc w:val="left"/>
      <w:textAlignment w:val="auto"/>
    </w:pPr>
    <w:rPr>
      <w:rFonts w:ascii="Calibri" w:eastAsia="新細明體" w:hAnsi="Calibri"/>
      <w:kern w:val="0"/>
      <w:sz w:val="22"/>
      <w:szCs w:val="22"/>
      <w:lang w:eastAsia="en-US"/>
    </w:rPr>
  </w:style>
  <w:style w:type="table" w:styleId="af0">
    <w:name w:val="Table Grid"/>
    <w:basedOn w:val="a1"/>
    <w:rsid w:val="005D3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66B2-EFE4-4B86-A24C-6F40963A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1366</Characters>
  <Application>Microsoft Office Word</Application>
  <DocSecurity>0</DocSecurity>
  <Lines>11</Lines>
  <Paragraphs>3</Paragraphs>
  <ScaleCrop>false</ScaleCrop>
  <Company>MAA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第01781章 竣工文件</dc:title>
  <dc:subject/>
  <dc:creator>Sewer</dc:creator>
  <cp:keywords/>
  <cp:lastModifiedBy>Luc Wu</cp:lastModifiedBy>
  <cp:revision>16</cp:revision>
  <cp:lastPrinted>2008-07-12T07:57:00Z</cp:lastPrinted>
  <dcterms:created xsi:type="dcterms:W3CDTF">2016-03-25T04:01:00Z</dcterms:created>
  <dcterms:modified xsi:type="dcterms:W3CDTF">2025-04-22T09:05:00Z</dcterms:modified>
</cp:coreProperties>
</file>